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1000" w:lineRule="exact"/>
        <w:jc w:val="distribute"/>
        <w:rPr>
          <w:rFonts w:hint="eastAsia" w:ascii="宋体" w:hAnsi="宋体" w:eastAsia="宋体" w:cs="宋体"/>
          <w:color w:val="auto"/>
          <w:spacing w:val="96"/>
          <w:sz w:val="96"/>
          <w:szCs w:val="96"/>
          <w:highlight w:val="none"/>
          <w:lang w:val="en-US" w:eastAsia="zh-CN"/>
        </w:rPr>
      </w:pPr>
    </w:p>
    <w:p>
      <w:pPr>
        <w:keepNext w:val="0"/>
        <w:keepLines w:val="0"/>
        <w:pageBreakBefore w:val="0"/>
        <w:widowControl w:val="0"/>
        <w:kinsoku/>
        <w:wordWrap/>
        <w:overflowPunct/>
        <w:topLinePunct w:val="0"/>
        <w:bidi w:val="0"/>
        <w:spacing w:line="1000" w:lineRule="exact"/>
        <w:jc w:val="distribute"/>
        <w:rPr>
          <w:rFonts w:hint="eastAsia" w:ascii="宋体" w:hAnsi="宋体" w:eastAsia="宋体" w:cs="宋体"/>
          <w:b/>
          <w:bCs/>
          <w:color w:val="auto"/>
          <w:spacing w:val="96"/>
          <w:sz w:val="96"/>
          <w:szCs w:val="96"/>
          <w:highlight w:val="none"/>
        </w:rPr>
      </w:pPr>
      <w:r>
        <w:rPr>
          <w:rFonts w:hint="eastAsia" w:ascii="宋体" w:hAnsi="宋体" w:eastAsia="宋体" w:cs="宋体"/>
          <w:color w:val="auto"/>
          <w:spacing w:val="96"/>
          <w:sz w:val="96"/>
          <w:szCs w:val="96"/>
          <w:highlight w:val="none"/>
        </w:rPr>
        <w:t>温州市国有企业</w:t>
      </w:r>
    </w:p>
    <w:p>
      <w:pPr>
        <w:keepNext w:val="0"/>
        <w:keepLines w:val="0"/>
        <w:pageBreakBefore w:val="0"/>
        <w:widowControl w:val="0"/>
        <w:kinsoku/>
        <w:wordWrap/>
        <w:overflowPunct/>
        <w:topLinePunct w:val="0"/>
        <w:bidi w:val="0"/>
        <w:spacing w:line="1000" w:lineRule="exact"/>
        <w:rPr>
          <w:rFonts w:hint="eastAsia" w:ascii="宋体" w:hAnsi="宋体" w:eastAsia="宋体" w:cs="宋体"/>
          <w:b/>
          <w:bCs/>
          <w:color w:val="auto"/>
          <w:spacing w:val="140"/>
          <w:sz w:val="96"/>
          <w:szCs w:val="96"/>
          <w:highlight w:val="none"/>
        </w:rPr>
      </w:pPr>
    </w:p>
    <w:p>
      <w:pPr>
        <w:pStyle w:val="23"/>
        <w:keepNext w:val="0"/>
        <w:keepLines w:val="0"/>
        <w:pageBreakBefore w:val="0"/>
        <w:widowControl w:val="0"/>
        <w:kinsoku/>
        <w:wordWrap/>
        <w:overflowPunct/>
        <w:topLinePunct w:val="0"/>
        <w:bidi w:val="0"/>
        <w:spacing w:line="1000" w:lineRule="exact"/>
        <w:rPr>
          <w:rFonts w:hint="eastAsia" w:ascii="宋体" w:hAnsi="宋体" w:eastAsia="宋体" w:cs="宋体"/>
          <w:sz w:val="96"/>
          <w:szCs w:val="96"/>
          <w:highlight w:val="none"/>
        </w:rPr>
      </w:pPr>
    </w:p>
    <w:p>
      <w:pPr>
        <w:keepNext w:val="0"/>
        <w:keepLines w:val="0"/>
        <w:pageBreakBefore w:val="0"/>
        <w:widowControl w:val="0"/>
        <w:kinsoku/>
        <w:wordWrap/>
        <w:overflowPunct/>
        <w:topLinePunct w:val="0"/>
        <w:bidi w:val="0"/>
        <w:spacing w:line="1000" w:lineRule="exact"/>
        <w:jc w:val="center"/>
        <w:rPr>
          <w:rFonts w:hint="eastAsia" w:ascii="宋体" w:hAnsi="宋体" w:eastAsia="宋体" w:cs="宋体"/>
          <w:b/>
          <w:bCs/>
          <w:color w:val="auto"/>
          <w:spacing w:val="140"/>
          <w:sz w:val="96"/>
          <w:szCs w:val="96"/>
          <w:highlight w:val="none"/>
        </w:rPr>
      </w:pPr>
    </w:p>
    <w:p>
      <w:pPr>
        <w:keepNext w:val="0"/>
        <w:keepLines w:val="0"/>
        <w:pageBreakBefore w:val="0"/>
        <w:widowControl w:val="0"/>
        <w:kinsoku/>
        <w:wordWrap/>
        <w:overflowPunct/>
        <w:topLinePunct w:val="0"/>
        <w:bidi w:val="0"/>
        <w:spacing w:line="1000" w:lineRule="exact"/>
        <w:jc w:val="center"/>
        <w:rPr>
          <w:rFonts w:hint="eastAsia" w:ascii="宋体" w:hAnsi="宋体" w:eastAsia="宋体" w:cs="宋体"/>
          <w:color w:val="auto"/>
          <w:spacing w:val="142"/>
          <w:sz w:val="96"/>
          <w:szCs w:val="96"/>
          <w:highlight w:val="none"/>
          <w:lang w:eastAsia="zh-CN"/>
        </w:rPr>
      </w:pPr>
      <w:r>
        <w:rPr>
          <w:rFonts w:hint="eastAsia" w:ascii="宋体" w:hAnsi="宋体" w:cs="宋体"/>
          <w:color w:val="auto"/>
          <w:spacing w:val="170"/>
          <w:sz w:val="96"/>
          <w:szCs w:val="96"/>
          <w:highlight w:val="none"/>
          <w:lang w:eastAsia="zh-CN"/>
        </w:rPr>
        <w:t>采购文件</w:t>
      </w:r>
    </w:p>
    <w:p>
      <w:pPr>
        <w:keepLines w:val="0"/>
        <w:pageBreakBefore w:val="0"/>
        <w:kinsoku/>
        <w:topLinePunct w:val="0"/>
        <w:bidi w:val="0"/>
        <w:spacing w:line="460" w:lineRule="exact"/>
        <w:jc w:val="left"/>
        <w:rPr>
          <w:rFonts w:hint="eastAsia" w:ascii="宋体" w:hAnsi="宋体" w:eastAsia="宋体" w:cs="宋体"/>
          <w:color w:val="auto"/>
          <w:spacing w:val="40"/>
          <w:sz w:val="22"/>
          <w:szCs w:val="22"/>
          <w:highlight w:val="none"/>
        </w:rPr>
      </w:pPr>
    </w:p>
    <w:p>
      <w:pPr>
        <w:keepLines w:val="0"/>
        <w:pageBreakBefore w:val="0"/>
        <w:kinsoku/>
        <w:topLinePunct w:val="0"/>
        <w:bidi w:val="0"/>
        <w:spacing w:line="460" w:lineRule="exact"/>
        <w:ind w:firstLine="900" w:firstLineChars="300"/>
        <w:jc w:val="left"/>
        <w:rPr>
          <w:rFonts w:hint="eastAsia" w:ascii="宋体" w:hAnsi="宋体" w:eastAsia="宋体" w:cs="宋体"/>
          <w:color w:val="auto"/>
          <w:spacing w:val="40"/>
          <w:sz w:val="22"/>
          <w:szCs w:val="22"/>
          <w:highlight w:val="none"/>
        </w:rPr>
      </w:pPr>
    </w:p>
    <w:p>
      <w:pPr>
        <w:pStyle w:val="23"/>
        <w:rPr>
          <w:rFonts w:hint="eastAsia" w:ascii="宋体" w:hAnsi="宋体" w:eastAsia="宋体" w:cs="宋体"/>
          <w:color w:val="auto"/>
          <w:spacing w:val="40"/>
          <w:sz w:val="22"/>
          <w:szCs w:val="22"/>
          <w:highlight w:val="none"/>
        </w:rPr>
      </w:pPr>
    </w:p>
    <w:p>
      <w:pPr>
        <w:pStyle w:val="8"/>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highlight w:val="none"/>
        </w:rPr>
      </w:pPr>
    </w:p>
    <w:p>
      <w:pPr>
        <w:pStyle w:val="8"/>
        <w:rPr>
          <w:rFonts w:hint="eastAsia" w:ascii="宋体" w:hAnsi="宋体" w:eastAsia="宋体" w:cs="宋体"/>
          <w:color w:val="auto"/>
          <w:spacing w:val="40"/>
          <w:sz w:val="22"/>
          <w:szCs w:val="22"/>
          <w:highlight w:val="none"/>
        </w:rPr>
      </w:pPr>
    </w:p>
    <w:p>
      <w:pPr>
        <w:pStyle w:val="9"/>
        <w:keepNext w:val="0"/>
        <w:keepLines w:val="0"/>
        <w:pageBreakBefore w:val="0"/>
        <w:widowControl w:val="0"/>
        <w:kinsoku/>
        <w:wordWrap/>
        <w:overflowPunct/>
        <w:topLinePunct w:val="0"/>
        <w:bidi w:val="0"/>
        <w:snapToGrid/>
        <w:ind w:firstLine="800" w:firstLineChars="400"/>
        <w:textAlignment w:val="auto"/>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160"/>
        <w:jc w:val="left"/>
        <w:textAlignment w:val="auto"/>
        <w:rPr>
          <w:rFonts w:hint="eastAsia" w:ascii="宋体" w:hAnsi="宋体" w:eastAsia="宋体" w:cs="宋体"/>
          <w:b/>
          <w:color w:val="auto"/>
          <w:spacing w:val="40"/>
          <w:sz w:val="32"/>
          <w:szCs w:val="32"/>
          <w:highlight w:val="none"/>
        </w:rPr>
      </w:pPr>
      <w:r>
        <w:rPr>
          <w:rFonts w:hint="eastAsia" w:ascii="宋体" w:hAnsi="宋体" w:eastAsia="宋体" w:cs="宋体"/>
          <w:color w:val="auto"/>
          <w:spacing w:val="40"/>
          <w:sz w:val="32"/>
          <w:szCs w:val="32"/>
          <w:highlight w:val="none"/>
        </w:rPr>
        <w:t>项 目 编 号：</w:t>
      </w:r>
      <w:r>
        <w:rPr>
          <w:rFonts w:hint="eastAsia" w:ascii="宋体" w:hAnsi="宋体" w:cs="宋体"/>
          <w:color w:val="auto"/>
          <w:spacing w:val="40"/>
          <w:sz w:val="32"/>
          <w:szCs w:val="32"/>
          <w:highlight w:val="none"/>
          <w:lang w:eastAsia="zh-CN"/>
        </w:rPr>
        <w:t>XCZZ-XY-2021--192</w:t>
      </w:r>
      <w:r>
        <w:rPr>
          <w:rFonts w:hint="eastAsia" w:ascii="宋体" w:hAnsi="宋体" w:eastAsia="宋体" w:cs="宋体"/>
          <w:b/>
          <w:bCs/>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3190" w:leftChars="304" w:hanging="2552" w:hangingChars="638"/>
        <w:jc w:val="left"/>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color w:val="auto"/>
          <w:spacing w:val="40"/>
          <w:sz w:val="32"/>
          <w:szCs w:val="32"/>
          <w:highlight w:val="none"/>
        </w:rPr>
        <w:t>项 目 名 称：</w:t>
      </w:r>
      <w:r>
        <w:rPr>
          <w:rFonts w:hint="eastAsia" w:ascii="宋体" w:hAnsi="宋体" w:cs="宋体"/>
          <w:color w:val="auto"/>
          <w:spacing w:val="40"/>
          <w:sz w:val="32"/>
          <w:szCs w:val="32"/>
          <w:highlight w:val="none"/>
          <w:lang w:val="en-US" w:eastAsia="zh-CN"/>
        </w:rPr>
        <w:t>数控加工中心设备设施（重）</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160"/>
        <w:jc w:val="left"/>
        <w:textAlignment w:val="auto"/>
        <w:rPr>
          <w:rFonts w:hint="eastAsia" w:ascii="宋体" w:hAnsi="宋体" w:eastAsia="宋体" w:cs="宋体"/>
          <w:b/>
          <w:color w:val="auto"/>
          <w:spacing w:val="40"/>
          <w:sz w:val="32"/>
          <w:szCs w:val="32"/>
          <w:highlight w:val="none"/>
        </w:rPr>
      </w:pPr>
      <w:r>
        <w:rPr>
          <w:rFonts w:hint="eastAsia" w:ascii="宋体" w:hAnsi="宋体" w:eastAsia="宋体" w:cs="宋体"/>
          <w:color w:val="auto"/>
          <w:spacing w:val="40"/>
          <w:sz w:val="32"/>
          <w:szCs w:val="32"/>
          <w:highlight w:val="none"/>
        </w:rPr>
        <w:t>采 购 方 式：</w:t>
      </w:r>
      <w:r>
        <w:rPr>
          <w:rFonts w:hint="eastAsia" w:ascii="宋体" w:hAnsi="宋体" w:eastAsia="宋体" w:cs="宋体"/>
          <w:b w:val="0"/>
          <w:bCs/>
          <w:color w:val="auto"/>
          <w:spacing w:val="40"/>
          <w:sz w:val="32"/>
          <w:szCs w:val="32"/>
          <w:highlight w:val="none"/>
        </w:rPr>
        <w:t>公开招标</w:t>
      </w:r>
    </w:p>
    <w:p>
      <w:pPr>
        <w:keepNext w:val="0"/>
        <w:keepLines w:val="0"/>
        <w:pageBreakBefore w:val="0"/>
        <w:widowControl w:val="0"/>
        <w:kinsoku/>
        <w:wordWrap/>
        <w:overflowPunct/>
        <w:topLinePunct w:val="0"/>
        <w:autoSpaceDE/>
        <w:autoSpaceDN/>
        <w:bidi w:val="0"/>
        <w:adjustRightInd/>
        <w:snapToGrid/>
        <w:spacing w:line="460" w:lineRule="exact"/>
        <w:ind w:firstLine="800" w:firstLineChars="200"/>
        <w:jc w:val="left"/>
        <w:textAlignment w:val="auto"/>
        <w:rPr>
          <w:rFonts w:hint="eastAsia" w:ascii="宋体" w:hAnsi="宋体" w:eastAsia="宋体" w:cs="宋体"/>
          <w:color w:val="auto"/>
          <w:spacing w:val="40"/>
          <w:sz w:val="32"/>
          <w:szCs w:val="32"/>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760" w:firstLineChars="200"/>
        <w:jc w:val="left"/>
        <w:textAlignment w:val="auto"/>
        <w:rPr>
          <w:rFonts w:hint="eastAsia" w:ascii="宋体" w:hAnsi="宋体" w:eastAsia="宋体" w:cs="宋体"/>
          <w:color w:val="auto"/>
          <w:spacing w:val="30"/>
          <w:sz w:val="32"/>
          <w:szCs w:val="32"/>
          <w:highlight w:val="none"/>
        </w:rPr>
      </w:pPr>
    </w:p>
    <w:p>
      <w:pPr>
        <w:pStyle w:val="23"/>
        <w:rPr>
          <w:rFonts w:hint="eastAsia" w:ascii="宋体" w:hAnsi="宋体" w:eastAsia="宋体" w:cs="宋体"/>
          <w:color w:val="auto"/>
          <w:spacing w:val="30"/>
          <w:sz w:val="32"/>
          <w:szCs w:val="32"/>
          <w:highlight w:val="none"/>
        </w:rPr>
      </w:pPr>
    </w:p>
    <w:p>
      <w:pPr>
        <w:pStyle w:val="10"/>
        <w:ind w:left="0" w:leftChars="0" w:firstLine="0" w:firstLineChars="0"/>
        <w:rPr>
          <w:rFonts w:hint="eastAsia" w:ascii="宋体" w:hAnsi="宋体" w:eastAsia="宋体" w:cs="宋体"/>
          <w:color w:val="auto"/>
          <w:spacing w:val="30"/>
          <w:sz w:val="32"/>
          <w:szCs w:val="32"/>
          <w:highlight w:val="none"/>
        </w:rPr>
      </w:pPr>
    </w:p>
    <w:p>
      <w:pPr>
        <w:rPr>
          <w:rFonts w:hint="eastAsia" w:ascii="宋体" w:hAnsi="宋体" w:eastAsia="宋体" w:cs="宋体"/>
          <w:color w:val="auto"/>
          <w:spacing w:val="30"/>
          <w:sz w:val="32"/>
          <w:szCs w:val="32"/>
          <w:highlight w:val="none"/>
        </w:rPr>
      </w:pPr>
    </w:p>
    <w:p>
      <w:pPr>
        <w:pStyle w:val="8"/>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760" w:firstLineChars="200"/>
        <w:jc w:val="center"/>
        <w:textAlignment w:val="auto"/>
        <w:rPr>
          <w:rFonts w:hint="eastAsia" w:ascii="宋体" w:hAnsi="宋体" w:eastAsia="宋体" w:cs="宋体"/>
          <w:color w:val="auto"/>
          <w:spacing w:val="30"/>
          <w:sz w:val="32"/>
          <w:szCs w:val="32"/>
          <w:highlight w:val="none"/>
          <w:lang w:eastAsia="zh-CN"/>
        </w:rPr>
      </w:pPr>
      <w:r>
        <w:rPr>
          <w:rFonts w:hint="eastAsia" w:ascii="宋体" w:hAnsi="宋体" w:eastAsia="宋体" w:cs="宋体"/>
          <w:color w:val="auto"/>
          <w:spacing w:val="30"/>
          <w:sz w:val="32"/>
          <w:szCs w:val="32"/>
          <w:highlight w:val="none"/>
        </w:rPr>
        <w:t>采 购 人</w:t>
      </w:r>
      <w:r>
        <w:rPr>
          <w:rFonts w:hint="eastAsia" w:ascii="宋体" w:hAnsi="宋体" w:cs="宋体"/>
          <w:color w:val="auto"/>
          <w:spacing w:val="30"/>
          <w:sz w:val="32"/>
          <w:szCs w:val="32"/>
          <w:highlight w:val="none"/>
          <w:lang w:eastAsia="zh-CN"/>
        </w:rPr>
        <w:t>：</w:t>
      </w:r>
      <w:r>
        <w:rPr>
          <w:rFonts w:hint="eastAsia" w:ascii="宋体" w:hAnsi="宋体" w:eastAsia="宋体" w:cs="宋体"/>
          <w:color w:val="auto"/>
          <w:sz w:val="32"/>
          <w:szCs w:val="32"/>
          <w:highlight w:val="none"/>
        </w:rPr>
        <w:t xml:space="preserve"> </w:t>
      </w:r>
      <w:r>
        <w:rPr>
          <w:rFonts w:hint="eastAsia" w:ascii="宋体" w:hAnsi="宋体" w:cs="宋体"/>
          <w:color w:val="auto"/>
          <w:spacing w:val="30"/>
          <w:sz w:val="32"/>
          <w:szCs w:val="32"/>
          <w:highlight w:val="none"/>
          <w:lang w:eastAsia="zh-CN"/>
        </w:rPr>
        <w:t>浙江东方职业技术学院</w:t>
      </w:r>
    </w:p>
    <w:p>
      <w:pPr>
        <w:keepNext w:val="0"/>
        <w:keepLines w:val="0"/>
        <w:pageBreakBefore w:val="0"/>
        <w:widowControl w:val="0"/>
        <w:kinsoku/>
        <w:wordWrap/>
        <w:overflowPunct/>
        <w:topLinePunct w:val="0"/>
        <w:autoSpaceDE/>
        <w:autoSpaceDN/>
        <w:bidi w:val="0"/>
        <w:adjustRightInd/>
        <w:snapToGrid/>
        <w:spacing w:line="460" w:lineRule="exact"/>
        <w:ind w:firstLine="760" w:firstLineChars="200"/>
        <w:jc w:val="center"/>
        <w:textAlignment w:val="auto"/>
        <w:rPr>
          <w:rFonts w:hint="eastAsia" w:ascii="宋体" w:hAnsi="宋体" w:eastAsia="宋体" w:cs="宋体"/>
          <w:color w:val="auto"/>
          <w:spacing w:val="40"/>
          <w:sz w:val="32"/>
          <w:szCs w:val="32"/>
          <w:highlight w:val="none"/>
        </w:rPr>
      </w:pPr>
      <w:r>
        <w:rPr>
          <w:rFonts w:hint="eastAsia" w:ascii="宋体" w:hAnsi="宋体" w:cs="宋体"/>
          <w:color w:val="auto"/>
          <w:spacing w:val="30"/>
          <w:sz w:val="32"/>
          <w:szCs w:val="32"/>
          <w:highlight w:val="none"/>
          <w:lang w:val="en-US" w:eastAsia="zh-CN"/>
        </w:rPr>
        <w:t>采购代理机构</w:t>
      </w:r>
      <w:r>
        <w:rPr>
          <w:rFonts w:hint="eastAsia" w:ascii="宋体" w:hAnsi="宋体" w:eastAsia="宋体" w:cs="宋体"/>
          <w:color w:val="auto"/>
          <w:spacing w:val="30"/>
          <w:sz w:val="32"/>
          <w:szCs w:val="32"/>
          <w:highlight w:val="none"/>
        </w:rPr>
        <w:t>：</w:t>
      </w:r>
      <w:r>
        <w:rPr>
          <w:rFonts w:hint="eastAsia" w:ascii="宋体" w:hAnsi="宋体" w:eastAsia="宋体" w:cs="宋体"/>
          <w:color w:val="auto"/>
          <w:spacing w:val="30"/>
          <w:sz w:val="32"/>
          <w:szCs w:val="32"/>
          <w:highlight w:val="none"/>
          <w:lang w:eastAsia="zh-CN"/>
        </w:rPr>
        <w:t>温州市圣励招标代理有限公司</w:t>
      </w:r>
    </w:p>
    <w:p>
      <w:pPr>
        <w:keepNext w:val="0"/>
        <w:keepLines w:val="0"/>
        <w:pageBreakBefore w:val="0"/>
        <w:widowControl w:val="0"/>
        <w:kinsoku/>
        <w:wordWrap/>
        <w:overflowPunct/>
        <w:topLinePunct w:val="0"/>
        <w:autoSpaceDE/>
        <w:autoSpaceDN/>
        <w:bidi w:val="0"/>
        <w:adjustRightInd/>
        <w:snapToGrid/>
        <w:spacing w:line="460" w:lineRule="exact"/>
        <w:ind w:firstLine="760" w:firstLineChars="200"/>
        <w:jc w:val="center"/>
        <w:textAlignment w:val="auto"/>
        <w:rPr>
          <w:rFonts w:hint="eastAsia" w:ascii="宋体" w:hAnsi="宋体" w:eastAsia="宋体" w:cs="宋体"/>
          <w:color w:val="auto"/>
          <w:spacing w:val="30"/>
          <w:sz w:val="22"/>
          <w:szCs w:val="22"/>
          <w:highlight w:val="none"/>
        </w:rPr>
        <w:sectPr>
          <w:headerReference r:id="rId4" w:type="first"/>
          <w:headerReference r:id="rId3" w:type="default"/>
          <w:pgSz w:w="11906" w:h="16838"/>
          <w:pgMar w:top="1134" w:right="1134" w:bottom="1134" w:left="1134" w:header="794" w:footer="850" w:gutter="0"/>
          <w:pgNumType w:fmt="decimal" w:start="1"/>
          <w:cols w:space="720" w:num="1"/>
          <w:titlePg/>
          <w:docGrid w:linePitch="312" w:charSpace="0"/>
        </w:sectPr>
      </w:pPr>
      <w:r>
        <w:rPr>
          <w:rFonts w:hint="eastAsia" w:ascii="宋体" w:hAnsi="宋体" w:eastAsia="宋体" w:cs="宋体"/>
          <w:color w:val="auto"/>
          <w:spacing w:val="30"/>
          <w:sz w:val="32"/>
          <w:szCs w:val="32"/>
          <w:highlight w:val="none"/>
        </w:rPr>
        <w:t>二〇二</w:t>
      </w:r>
      <w:r>
        <w:rPr>
          <w:rFonts w:hint="eastAsia" w:ascii="宋体" w:hAnsi="宋体" w:eastAsia="宋体" w:cs="宋体"/>
          <w:color w:val="auto"/>
          <w:spacing w:val="30"/>
          <w:sz w:val="32"/>
          <w:szCs w:val="32"/>
          <w:highlight w:val="none"/>
          <w:lang w:val="en-US" w:eastAsia="zh-CN"/>
        </w:rPr>
        <w:t>一</w:t>
      </w:r>
      <w:r>
        <w:rPr>
          <w:rFonts w:hint="eastAsia" w:ascii="宋体" w:hAnsi="宋体" w:eastAsia="宋体" w:cs="宋体"/>
          <w:color w:val="auto"/>
          <w:spacing w:val="30"/>
          <w:sz w:val="32"/>
          <w:szCs w:val="32"/>
          <w:highlight w:val="none"/>
        </w:rPr>
        <w:t>年</w:t>
      </w:r>
      <w:r>
        <w:rPr>
          <w:rFonts w:hint="eastAsia" w:ascii="宋体" w:hAnsi="宋体" w:cs="宋体"/>
          <w:color w:val="auto"/>
          <w:spacing w:val="30"/>
          <w:sz w:val="32"/>
          <w:szCs w:val="32"/>
          <w:highlight w:val="none"/>
          <w:lang w:val="en-US" w:eastAsia="zh-CN"/>
        </w:rPr>
        <w:t>十二</w:t>
      </w:r>
      <w:r>
        <w:rPr>
          <w:rFonts w:hint="eastAsia" w:ascii="宋体" w:hAnsi="宋体" w:eastAsia="宋体" w:cs="宋体"/>
          <w:color w:val="auto"/>
          <w:spacing w:val="30"/>
          <w:sz w:val="32"/>
          <w:szCs w:val="32"/>
          <w:highlight w:val="none"/>
        </w:rPr>
        <w:t>月</w:t>
      </w:r>
    </w:p>
    <w:p>
      <w:pPr>
        <w:keepNext w:val="0"/>
        <w:keepLines w:val="0"/>
        <w:pageBreakBefore w:val="0"/>
        <w:widowControl w:val="0"/>
        <w:kinsoku/>
        <w:wordWrap/>
        <w:overflowPunct/>
        <w:topLinePunct w:val="0"/>
        <w:bidi w:val="0"/>
        <w:spacing w:line="460" w:lineRule="exact"/>
        <w:rPr>
          <w:rFonts w:hint="eastAsia" w:ascii="宋体" w:hAnsi="宋体" w:eastAsia="宋体" w:cs="宋体"/>
          <w:sz w:val="22"/>
          <w:szCs w:val="22"/>
          <w:highlight w:val="none"/>
        </w:rPr>
      </w:pPr>
    </w:p>
    <w:sdt>
      <w:sdtPr>
        <w:rPr>
          <w:rFonts w:hint="eastAsia" w:ascii="宋体" w:hAnsi="宋体" w:eastAsia="宋体" w:cs="宋体"/>
          <w:kern w:val="2"/>
          <w:sz w:val="36"/>
          <w:szCs w:val="36"/>
          <w:highlight w:val="none"/>
          <w:lang w:val="en-US" w:eastAsia="zh-CN" w:bidi="ar-SA"/>
        </w:rPr>
        <w:id w:val="147476127"/>
        <w15:color w:val="DBDBDB"/>
        <w:docPartObj>
          <w:docPartGallery w:val="Table of Contents"/>
          <w:docPartUnique/>
        </w:docPartObj>
      </w:sdtPr>
      <w:sdtEndPr>
        <w:rPr>
          <w:rFonts w:hint="eastAsia" w:ascii="宋体" w:hAnsi="宋体" w:eastAsia="宋体" w:cs="宋体"/>
          <w:b/>
          <w:color w:val="auto"/>
          <w:spacing w:val="30"/>
          <w:kern w:val="0"/>
          <w:sz w:val="22"/>
          <w:szCs w:val="22"/>
          <w:highlight w:val="none"/>
          <w:lang w:val="en-US" w:eastAsia="zh-CN" w:bidi="ar-SA"/>
        </w:rPr>
      </w:sdtEndPr>
      <w:sdtContent>
        <w:p>
          <w:pPr>
            <w:keepNext w:val="0"/>
            <w:keepLines w:val="0"/>
            <w:pageBreakBefore w:val="0"/>
            <w:widowControl w:val="0"/>
            <w:kinsoku/>
            <w:wordWrap/>
            <w:overflowPunct/>
            <w:topLinePunct w:val="0"/>
            <w:bidi w:val="0"/>
            <w:spacing w:before="0" w:beforeLines="0" w:after="0" w:afterLines="0" w:line="460" w:lineRule="exact"/>
            <w:ind w:left="0" w:leftChars="0" w:right="0" w:rightChars="0" w:firstLine="0" w:firstLineChars="0"/>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目录</w:t>
          </w:r>
        </w:p>
        <w:p>
          <w:pPr>
            <w:pStyle w:val="15"/>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color w:val="auto"/>
              <w:spacing w:val="30"/>
              <w:sz w:val="22"/>
              <w:szCs w:val="22"/>
              <w:highlight w:val="none"/>
            </w:rPr>
            <w:instrText xml:space="preserve">TOC \o "1-2" \h \u </w:instrText>
          </w:r>
          <w:r>
            <w:rPr>
              <w:rFonts w:hint="eastAsia" w:ascii="宋体" w:hAnsi="宋体" w:eastAsia="宋体" w:cs="宋体"/>
              <w:color w:val="auto"/>
              <w:spacing w:val="30"/>
              <w:sz w:val="22"/>
              <w:szCs w:val="22"/>
              <w:highlight w:val="none"/>
            </w:rPr>
            <w:fldChar w:fldCharType="separate"/>
          </w: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_Toc17559 </w:instrText>
          </w:r>
          <w:r>
            <w:rPr>
              <w:rFonts w:hint="eastAsia" w:ascii="宋体" w:hAnsi="宋体" w:eastAsia="宋体" w:cs="宋体"/>
              <w:spacing w:val="30"/>
              <w:sz w:val="22"/>
              <w:szCs w:val="22"/>
              <w:highlight w:val="none"/>
            </w:rPr>
            <w:fldChar w:fldCharType="separate"/>
          </w:r>
          <w:r>
            <w:rPr>
              <w:rFonts w:hint="eastAsia" w:ascii="宋体" w:hAnsi="宋体" w:eastAsia="宋体" w:cs="宋体"/>
              <w:bCs/>
              <w:spacing w:val="30"/>
              <w:kern w:val="2"/>
              <w:sz w:val="22"/>
              <w:szCs w:val="22"/>
              <w:highlight w:val="none"/>
              <w:lang w:val="en-US" w:eastAsia="zh-CN" w:bidi="ar-SA"/>
            </w:rPr>
            <w:t>第一册</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_Toc17559 \h </w:instrText>
          </w:r>
          <w:r>
            <w:rPr>
              <w:rFonts w:hint="eastAsia" w:ascii="宋体" w:hAnsi="宋体" w:eastAsia="宋体" w:cs="宋体"/>
              <w:sz w:val="22"/>
              <w:szCs w:val="22"/>
            </w:rPr>
            <w:fldChar w:fldCharType="separate"/>
          </w:r>
          <w:r>
            <w:rPr>
              <w:rFonts w:hint="eastAsia" w:ascii="宋体" w:hAnsi="宋体" w:eastAsia="宋体" w:cs="宋体"/>
              <w:sz w:val="22"/>
              <w:szCs w:val="22"/>
            </w:rPr>
            <w:t>1</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5"/>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_Toc3761 </w:instrText>
          </w:r>
          <w:r>
            <w:rPr>
              <w:rFonts w:hint="eastAsia" w:ascii="宋体" w:hAnsi="宋体" w:eastAsia="宋体" w:cs="宋体"/>
              <w:spacing w:val="30"/>
              <w:sz w:val="22"/>
              <w:szCs w:val="22"/>
              <w:highlight w:val="none"/>
            </w:rPr>
            <w:fldChar w:fldCharType="separate"/>
          </w:r>
          <w:r>
            <w:rPr>
              <w:rFonts w:hint="eastAsia" w:ascii="宋体" w:hAnsi="宋体" w:eastAsia="宋体" w:cs="宋体"/>
              <w:sz w:val="22"/>
              <w:szCs w:val="22"/>
              <w:highlight w:val="none"/>
            </w:rPr>
            <w:t>第一部分</w:t>
          </w:r>
          <w:r>
            <w:rPr>
              <w:rFonts w:hint="eastAsia" w:ascii="宋体" w:hAnsi="宋体" w:eastAsia="宋体" w:cs="宋体"/>
              <w:sz w:val="22"/>
              <w:szCs w:val="22"/>
              <w:highlight w:val="none"/>
              <w:lang w:eastAsia="zh-CN"/>
            </w:rPr>
            <w:t>供应商</w:t>
          </w:r>
          <w:r>
            <w:rPr>
              <w:rFonts w:hint="eastAsia" w:ascii="宋体" w:hAnsi="宋体" w:eastAsia="宋体" w:cs="宋体"/>
              <w:sz w:val="22"/>
              <w:szCs w:val="22"/>
              <w:highlight w:val="none"/>
            </w:rPr>
            <w:t>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_Toc3761 \h </w:instrText>
          </w:r>
          <w:r>
            <w:rPr>
              <w:rFonts w:hint="eastAsia" w:ascii="宋体" w:hAnsi="宋体" w:eastAsia="宋体" w:cs="宋体"/>
              <w:sz w:val="22"/>
              <w:szCs w:val="22"/>
            </w:rPr>
            <w:fldChar w:fldCharType="separate"/>
          </w:r>
          <w:r>
            <w:rPr>
              <w:rFonts w:hint="eastAsia" w:ascii="宋体" w:hAnsi="宋体" w:eastAsia="宋体" w:cs="宋体"/>
              <w:sz w:val="22"/>
              <w:szCs w:val="22"/>
            </w:rPr>
            <w:t>7</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6"/>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_Toc4930 </w:instrText>
          </w:r>
          <w:r>
            <w:rPr>
              <w:rFonts w:hint="eastAsia" w:ascii="宋体" w:hAnsi="宋体" w:eastAsia="宋体" w:cs="宋体"/>
              <w:spacing w:val="30"/>
              <w:sz w:val="22"/>
              <w:szCs w:val="22"/>
              <w:highlight w:val="none"/>
            </w:rPr>
            <w:fldChar w:fldCharType="separate"/>
          </w:r>
          <w:r>
            <w:rPr>
              <w:rFonts w:hint="eastAsia" w:ascii="宋体" w:hAnsi="宋体" w:eastAsia="宋体" w:cs="宋体"/>
              <w:sz w:val="22"/>
              <w:szCs w:val="22"/>
              <w:highlight w:val="none"/>
              <w:lang w:val="en-US" w:eastAsia="zh-CN"/>
            </w:rPr>
            <w:t>供应商</w:t>
          </w:r>
          <w:r>
            <w:rPr>
              <w:rFonts w:hint="eastAsia" w:ascii="宋体" w:hAnsi="宋体" w:eastAsia="宋体" w:cs="宋体"/>
              <w:sz w:val="22"/>
              <w:szCs w:val="22"/>
              <w:highlight w:val="none"/>
            </w:rPr>
            <w:t>须知前附表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_Toc4930 \h </w:instrText>
          </w:r>
          <w:r>
            <w:rPr>
              <w:rFonts w:hint="eastAsia" w:ascii="宋体" w:hAnsi="宋体" w:eastAsia="宋体" w:cs="宋体"/>
              <w:sz w:val="22"/>
              <w:szCs w:val="22"/>
            </w:rPr>
            <w:fldChar w:fldCharType="separate"/>
          </w:r>
          <w:r>
            <w:rPr>
              <w:rFonts w:hint="eastAsia" w:ascii="宋体" w:hAnsi="宋体" w:eastAsia="宋体" w:cs="宋体"/>
              <w:sz w:val="22"/>
              <w:szCs w:val="22"/>
            </w:rPr>
            <w:t>7</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6"/>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_Toc12387 </w:instrText>
          </w:r>
          <w:r>
            <w:rPr>
              <w:rFonts w:hint="eastAsia" w:ascii="宋体" w:hAnsi="宋体" w:eastAsia="宋体" w:cs="宋体"/>
              <w:spacing w:val="30"/>
              <w:sz w:val="22"/>
              <w:szCs w:val="22"/>
              <w:highlight w:val="none"/>
            </w:rPr>
            <w:fldChar w:fldCharType="separate"/>
          </w:r>
          <w:r>
            <w:rPr>
              <w:rFonts w:hint="eastAsia" w:ascii="宋体" w:hAnsi="宋体" w:eastAsia="宋体" w:cs="宋体"/>
              <w:bCs/>
              <w:sz w:val="22"/>
              <w:szCs w:val="22"/>
              <w:highlight w:val="none"/>
            </w:rPr>
            <w:t>一、 说   明</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_Toc12387 \h </w:instrText>
          </w:r>
          <w:r>
            <w:rPr>
              <w:rFonts w:hint="eastAsia" w:ascii="宋体" w:hAnsi="宋体" w:eastAsia="宋体" w:cs="宋体"/>
              <w:sz w:val="22"/>
              <w:szCs w:val="22"/>
            </w:rPr>
            <w:fldChar w:fldCharType="separate"/>
          </w:r>
          <w:r>
            <w:rPr>
              <w:rFonts w:hint="eastAsia" w:ascii="宋体" w:hAnsi="宋体" w:eastAsia="宋体" w:cs="宋体"/>
              <w:sz w:val="22"/>
              <w:szCs w:val="22"/>
            </w:rPr>
            <w:t>9</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6"/>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_Toc7727 </w:instrText>
          </w:r>
          <w:r>
            <w:rPr>
              <w:rFonts w:hint="eastAsia" w:ascii="宋体" w:hAnsi="宋体" w:eastAsia="宋体" w:cs="宋体"/>
              <w:spacing w:val="30"/>
              <w:sz w:val="22"/>
              <w:szCs w:val="22"/>
              <w:highlight w:val="none"/>
            </w:rPr>
            <w:fldChar w:fldCharType="separate"/>
          </w:r>
          <w:r>
            <w:rPr>
              <w:rFonts w:hint="eastAsia" w:ascii="宋体" w:hAnsi="宋体" w:eastAsia="宋体" w:cs="宋体"/>
              <w:bCs/>
              <w:sz w:val="22"/>
              <w:szCs w:val="22"/>
              <w:highlight w:val="none"/>
            </w:rPr>
            <w:t xml:space="preserve">二、 </w:t>
          </w:r>
          <w:r>
            <w:rPr>
              <w:rFonts w:hint="eastAsia" w:ascii="宋体" w:hAnsi="宋体" w:eastAsia="宋体" w:cs="宋体"/>
              <w:bCs/>
              <w:sz w:val="22"/>
              <w:szCs w:val="22"/>
              <w:highlight w:val="none"/>
              <w:lang w:eastAsia="zh-CN"/>
            </w:rPr>
            <w:t>采购文件</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_Toc7727 \h </w:instrText>
          </w:r>
          <w:r>
            <w:rPr>
              <w:rFonts w:hint="eastAsia" w:ascii="宋体" w:hAnsi="宋体" w:eastAsia="宋体" w:cs="宋体"/>
              <w:sz w:val="22"/>
              <w:szCs w:val="22"/>
            </w:rPr>
            <w:fldChar w:fldCharType="separate"/>
          </w:r>
          <w:r>
            <w:rPr>
              <w:rFonts w:hint="eastAsia" w:ascii="宋体" w:hAnsi="宋体" w:eastAsia="宋体" w:cs="宋体"/>
              <w:sz w:val="22"/>
              <w:szCs w:val="22"/>
            </w:rPr>
            <w:t>10</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6"/>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_Toc29743 </w:instrText>
          </w:r>
          <w:r>
            <w:rPr>
              <w:rFonts w:hint="eastAsia" w:ascii="宋体" w:hAnsi="宋体" w:eastAsia="宋体" w:cs="宋体"/>
              <w:spacing w:val="30"/>
              <w:sz w:val="22"/>
              <w:szCs w:val="22"/>
              <w:highlight w:val="none"/>
            </w:rPr>
            <w:fldChar w:fldCharType="separate"/>
          </w:r>
          <w:r>
            <w:rPr>
              <w:rFonts w:hint="eastAsia" w:ascii="宋体" w:hAnsi="宋体" w:eastAsia="宋体" w:cs="宋体"/>
              <w:bCs/>
              <w:sz w:val="22"/>
              <w:szCs w:val="22"/>
              <w:highlight w:val="none"/>
            </w:rPr>
            <w:t xml:space="preserve">三、 </w:t>
          </w:r>
          <w:r>
            <w:rPr>
              <w:rFonts w:hint="eastAsia" w:ascii="宋体" w:hAnsi="宋体" w:eastAsia="宋体" w:cs="宋体"/>
              <w:bCs/>
              <w:sz w:val="22"/>
              <w:szCs w:val="22"/>
              <w:highlight w:val="none"/>
              <w:lang w:val="en-US" w:eastAsia="zh-CN"/>
            </w:rPr>
            <w:t>投标</w:t>
          </w:r>
          <w:r>
            <w:rPr>
              <w:rFonts w:hint="eastAsia" w:ascii="宋体" w:hAnsi="宋体" w:eastAsia="宋体" w:cs="宋体"/>
              <w:bCs/>
              <w:sz w:val="22"/>
              <w:szCs w:val="22"/>
              <w:highlight w:val="none"/>
              <w:lang w:eastAsia="zh-CN"/>
            </w:rPr>
            <w:t>文件</w:t>
          </w:r>
          <w:r>
            <w:rPr>
              <w:rFonts w:hint="eastAsia" w:ascii="宋体" w:hAnsi="宋体" w:eastAsia="宋体" w:cs="宋体"/>
              <w:bCs/>
              <w:sz w:val="22"/>
              <w:szCs w:val="22"/>
              <w:highlight w:val="none"/>
            </w:rPr>
            <w:t>的编制</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_Toc29743 \h </w:instrText>
          </w:r>
          <w:r>
            <w:rPr>
              <w:rFonts w:hint="eastAsia" w:ascii="宋体" w:hAnsi="宋体" w:eastAsia="宋体" w:cs="宋体"/>
              <w:sz w:val="22"/>
              <w:szCs w:val="22"/>
            </w:rPr>
            <w:fldChar w:fldCharType="separate"/>
          </w:r>
          <w:r>
            <w:rPr>
              <w:rFonts w:hint="eastAsia" w:ascii="宋体" w:hAnsi="宋体" w:eastAsia="宋体" w:cs="宋体"/>
              <w:sz w:val="22"/>
              <w:szCs w:val="22"/>
            </w:rPr>
            <w:t>11</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6"/>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_Toc1845 </w:instrText>
          </w:r>
          <w:r>
            <w:rPr>
              <w:rFonts w:hint="eastAsia" w:ascii="宋体" w:hAnsi="宋体" w:eastAsia="宋体" w:cs="宋体"/>
              <w:spacing w:val="30"/>
              <w:sz w:val="22"/>
              <w:szCs w:val="22"/>
              <w:highlight w:val="none"/>
            </w:rPr>
            <w:fldChar w:fldCharType="separate"/>
          </w:r>
          <w:r>
            <w:rPr>
              <w:rFonts w:hint="eastAsia" w:ascii="宋体" w:hAnsi="宋体" w:eastAsia="宋体" w:cs="宋体"/>
              <w:bCs/>
              <w:sz w:val="22"/>
              <w:szCs w:val="22"/>
              <w:highlight w:val="none"/>
            </w:rPr>
            <w:t xml:space="preserve">四、 </w:t>
          </w:r>
          <w:r>
            <w:rPr>
              <w:rFonts w:hint="eastAsia" w:ascii="宋体" w:hAnsi="宋体" w:eastAsia="宋体" w:cs="宋体"/>
              <w:bCs/>
              <w:sz w:val="22"/>
              <w:szCs w:val="22"/>
              <w:highlight w:val="none"/>
              <w:lang w:val="en-US" w:eastAsia="zh-CN"/>
            </w:rPr>
            <w:t>投标</w:t>
          </w:r>
          <w:r>
            <w:rPr>
              <w:rFonts w:hint="eastAsia" w:ascii="宋体" w:hAnsi="宋体" w:eastAsia="宋体" w:cs="宋体"/>
              <w:bCs/>
              <w:sz w:val="22"/>
              <w:szCs w:val="22"/>
              <w:highlight w:val="none"/>
              <w:lang w:eastAsia="zh-CN"/>
            </w:rPr>
            <w:t>文件</w:t>
          </w:r>
          <w:r>
            <w:rPr>
              <w:rFonts w:hint="eastAsia" w:ascii="宋体" w:hAnsi="宋体" w:eastAsia="宋体" w:cs="宋体"/>
              <w:bCs/>
              <w:sz w:val="22"/>
              <w:szCs w:val="22"/>
              <w:highlight w:val="none"/>
            </w:rPr>
            <w:t>的递交</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_Toc1845 \h </w:instrText>
          </w:r>
          <w:r>
            <w:rPr>
              <w:rFonts w:hint="eastAsia" w:ascii="宋体" w:hAnsi="宋体" w:eastAsia="宋体" w:cs="宋体"/>
              <w:sz w:val="22"/>
              <w:szCs w:val="22"/>
            </w:rPr>
            <w:fldChar w:fldCharType="separate"/>
          </w:r>
          <w:r>
            <w:rPr>
              <w:rFonts w:hint="eastAsia" w:ascii="宋体" w:hAnsi="宋体" w:eastAsia="宋体" w:cs="宋体"/>
              <w:sz w:val="22"/>
              <w:szCs w:val="22"/>
            </w:rPr>
            <w:t>14</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6"/>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_Toc30080 </w:instrText>
          </w:r>
          <w:r>
            <w:rPr>
              <w:rFonts w:hint="eastAsia" w:ascii="宋体" w:hAnsi="宋体" w:eastAsia="宋体" w:cs="宋体"/>
              <w:spacing w:val="30"/>
              <w:sz w:val="22"/>
              <w:szCs w:val="22"/>
              <w:highlight w:val="none"/>
            </w:rPr>
            <w:fldChar w:fldCharType="separate"/>
          </w:r>
          <w:r>
            <w:rPr>
              <w:rFonts w:hint="eastAsia" w:ascii="宋体" w:hAnsi="宋体" w:eastAsia="宋体" w:cs="宋体"/>
              <w:bCs/>
              <w:sz w:val="22"/>
              <w:szCs w:val="22"/>
              <w:highlight w:val="none"/>
            </w:rPr>
            <w:t>五、 开标和评标</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_Toc30080 \h </w:instrText>
          </w:r>
          <w:r>
            <w:rPr>
              <w:rFonts w:hint="eastAsia" w:ascii="宋体" w:hAnsi="宋体" w:eastAsia="宋体" w:cs="宋体"/>
              <w:sz w:val="22"/>
              <w:szCs w:val="22"/>
            </w:rPr>
            <w:fldChar w:fldCharType="separate"/>
          </w:r>
          <w:r>
            <w:rPr>
              <w:rFonts w:hint="eastAsia" w:ascii="宋体" w:hAnsi="宋体" w:eastAsia="宋体" w:cs="宋体"/>
              <w:sz w:val="22"/>
              <w:szCs w:val="22"/>
            </w:rPr>
            <w:t>14</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6"/>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_Toc16700 </w:instrText>
          </w:r>
          <w:r>
            <w:rPr>
              <w:rFonts w:hint="eastAsia" w:ascii="宋体" w:hAnsi="宋体" w:eastAsia="宋体" w:cs="宋体"/>
              <w:spacing w:val="30"/>
              <w:sz w:val="22"/>
              <w:szCs w:val="22"/>
              <w:highlight w:val="none"/>
            </w:rPr>
            <w:fldChar w:fldCharType="separate"/>
          </w:r>
          <w:r>
            <w:rPr>
              <w:rFonts w:hint="eastAsia" w:ascii="宋体" w:hAnsi="宋体" w:eastAsia="宋体" w:cs="宋体"/>
              <w:bCs/>
              <w:sz w:val="22"/>
              <w:szCs w:val="22"/>
              <w:highlight w:val="none"/>
            </w:rPr>
            <w:t>六、 授予合同</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_Toc16700 \h </w:instrText>
          </w:r>
          <w:r>
            <w:rPr>
              <w:rFonts w:hint="eastAsia" w:ascii="宋体" w:hAnsi="宋体" w:eastAsia="宋体" w:cs="宋体"/>
              <w:sz w:val="22"/>
              <w:szCs w:val="22"/>
            </w:rPr>
            <w:fldChar w:fldCharType="separate"/>
          </w:r>
          <w:r>
            <w:rPr>
              <w:rFonts w:hint="eastAsia" w:ascii="宋体" w:hAnsi="宋体" w:eastAsia="宋体" w:cs="宋体"/>
              <w:sz w:val="22"/>
              <w:szCs w:val="22"/>
            </w:rPr>
            <w:t>17</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5"/>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_Toc13343 </w:instrText>
          </w:r>
          <w:r>
            <w:rPr>
              <w:rFonts w:hint="eastAsia" w:ascii="宋体" w:hAnsi="宋体" w:eastAsia="宋体" w:cs="宋体"/>
              <w:spacing w:val="30"/>
              <w:sz w:val="22"/>
              <w:szCs w:val="22"/>
              <w:highlight w:val="none"/>
            </w:rPr>
            <w:fldChar w:fldCharType="separate"/>
          </w:r>
          <w:r>
            <w:rPr>
              <w:rFonts w:hint="eastAsia" w:ascii="宋体" w:hAnsi="宋体" w:eastAsia="宋体" w:cs="宋体"/>
              <w:sz w:val="22"/>
              <w:szCs w:val="22"/>
              <w:highlight w:val="none"/>
            </w:rPr>
            <w:t>第二部分 合同模板</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_Toc13343 \h </w:instrText>
          </w:r>
          <w:r>
            <w:rPr>
              <w:rFonts w:hint="eastAsia" w:ascii="宋体" w:hAnsi="宋体" w:eastAsia="宋体" w:cs="宋体"/>
              <w:sz w:val="22"/>
              <w:szCs w:val="22"/>
            </w:rPr>
            <w:fldChar w:fldCharType="separate"/>
          </w:r>
          <w:r>
            <w:rPr>
              <w:rFonts w:hint="eastAsia" w:ascii="宋体" w:hAnsi="宋体" w:eastAsia="宋体" w:cs="宋体"/>
              <w:sz w:val="22"/>
              <w:szCs w:val="22"/>
            </w:rPr>
            <w:t>20</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6"/>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_Toc19299 </w:instrText>
          </w:r>
          <w:r>
            <w:rPr>
              <w:rFonts w:hint="eastAsia" w:ascii="宋体" w:hAnsi="宋体" w:eastAsia="宋体" w:cs="宋体"/>
              <w:spacing w:val="30"/>
              <w:sz w:val="22"/>
              <w:szCs w:val="22"/>
              <w:highlight w:val="none"/>
            </w:rPr>
            <w:fldChar w:fldCharType="separate"/>
          </w:r>
          <w:r>
            <w:rPr>
              <w:rFonts w:hint="eastAsia" w:ascii="宋体" w:hAnsi="宋体" w:eastAsia="宋体" w:cs="宋体"/>
              <w:bCs/>
              <w:sz w:val="22"/>
              <w:szCs w:val="22"/>
              <w:highlight w:val="none"/>
              <w:lang w:val="en-US" w:eastAsia="zh-CN"/>
            </w:rPr>
            <w:t>评分索引表</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_Toc19299 \h </w:instrText>
          </w:r>
          <w:r>
            <w:rPr>
              <w:rFonts w:hint="eastAsia" w:ascii="宋体" w:hAnsi="宋体" w:eastAsia="宋体" w:cs="宋体"/>
              <w:sz w:val="22"/>
              <w:szCs w:val="22"/>
            </w:rPr>
            <w:fldChar w:fldCharType="separate"/>
          </w:r>
          <w:r>
            <w:rPr>
              <w:rFonts w:hint="eastAsia" w:ascii="宋体" w:hAnsi="宋体" w:eastAsia="宋体" w:cs="宋体"/>
              <w:sz w:val="22"/>
              <w:szCs w:val="22"/>
            </w:rPr>
            <w:t>25</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5"/>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_Toc8003 </w:instrText>
          </w:r>
          <w:r>
            <w:rPr>
              <w:rFonts w:hint="eastAsia" w:ascii="宋体" w:hAnsi="宋体" w:eastAsia="宋体" w:cs="宋体"/>
              <w:spacing w:val="30"/>
              <w:sz w:val="22"/>
              <w:szCs w:val="22"/>
              <w:highlight w:val="none"/>
            </w:rPr>
            <w:fldChar w:fldCharType="separate"/>
          </w:r>
          <w:r>
            <w:rPr>
              <w:rFonts w:hint="eastAsia" w:ascii="宋体" w:hAnsi="宋体" w:eastAsia="宋体" w:cs="宋体"/>
              <w:sz w:val="22"/>
              <w:szCs w:val="22"/>
              <w:highlight w:val="none"/>
            </w:rPr>
            <w:t>第三部分 附件</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_Toc8003 \h </w:instrText>
          </w:r>
          <w:r>
            <w:rPr>
              <w:rFonts w:hint="eastAsia" w:ascii="宋体" w:hAnsi="宋体" w:eastAsia="宋体" w:cs="宋体"/>
              <w:sz w:val="22"/>
              <w:szCs w:val="22"/>
            </w:rPr>
            <w:fldChar w:fldCharType="separate"/>
          </w:r>
          <w:r>
            <w:rPr>
              <w:rFonts w:hint="eastAsia" w:ascii="宋体" w:hAnsi="宋体" w:eastAsia="宋体" w:cs="宋体"/>
              <w:sz w:val="22"/>
              <w:szCs w:val="22"/>
            </w:rPr>
            <w:t>26</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5"/>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_Toc23115 </w:instrText>
          </w:r>
          <w:r>
            <w:rPr>
              <w:rFonts w:hint="eastAsia" w:ascii="宋体" w:hAnsi="宋体" w:eastAsia="宋体" w:cs="宋体"/>
              <w:spacing w:val="30"/>
              <w:sz w:val="22"/>
              <w:szCs w:val="22"/>
              <w:highlight w:val="none"/>
            </w:rPr>
            <w:fldChar w:fldCharType="separate"/>
          </w:r>
          <w:r>
            <w:rPr>
              <w:rFonts w:hint="eastAsia" w:ascii="宋体" w:hAnsi="宋体" w:eastAsia="宋体" w:cs="宋体"/>
              <w:bCs/>
              <w:sz w:val="22"/>
              <w:szCs w:val="22"/>
              <w:highlight w:val="none"/>
            </w:rPr>
            <w:t>第二册</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_Toc23115 \h </w:instrText>
          </w:r>
          <w:r>
            <w:rPr>
              <w:rFonts w:hint="eastAsia" w:ascii="宋体" w:hAnsi="宋体" w:eastAsia="宋体" w:cs="宋体"/>
              <w:sz w:val="22"/>
              <w:szCs w:val="22"/>
            </w:rPr>
            <w:fldChar w:fldCharType="separate"/>
          </w:r>
          <w:r>
            <w:rPr>
              <w:rFonts w:hint="eastAsia" w:ascii="宋体" w:hAnsi="宋体" w:eastAsia="宋体" w:cs="宋体"/>
              <w:sz w:val="22"/>
              <w:szCs w:val="22"/>
            </w:rPr>
            <w:t>44</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5"/>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_Toc14890 </w:instrText>
          </w:r>
          <w:r>
            <w:rPr>
              <w:rFonts w:hint="eastAsia" w:ascii="宋体" w:hAnsi="宋体" w:eastAsia="宋体" w:cs="宋体"/>
              <w:spacing w:val="30"/>
              <w:sz w:val="22"/>
              <w:szCs w:val="22"/>
              <w:highlight w:val="none"/>
            </w:rPr>
            <w:fldChar w:fldCharType="separate"/>
          </w:r>
          <w:r>
            <w:rPr>
              <w:rFonts w:hint="eastAsia" w:ascii="宋体" w:hAnsi="宋体" w:eastAsia="宋体" w:cs="宋体"/>
              <w:sz w:val="22"/>
              <w:szCs w:val="22"/>
              <w:highlight w:val="none"/>
            </w:rPr>
            <w:t>第四部分 采购内容及要求</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_Toc14890 \h </w:instrText>
          </w:r>
          <w:r>
            <w:rPr>
              <w:rFonts w:hint="eastAsia" w:ascii="宋体" w:hAnsi="宋体" w:eastAsia="宋体" w:cs="宋体"/>
              <w:sz w:val="22"/>
              <w:szCs w:val="22"/>
            </w:rPr>
            <w:fldChar w:fldCharType="separate"/>
          </w:r>
          <w:r>
            <w:rPr>
              <w:rFonts w:hint="eastAsia" w:ascii="宋体" w:hAnsi="宋体" w:eastAsia="宋体" w:cs="宋体"/>
              <w:sz w:val="22"/>
              <w:szCs w:val="22"/>
            </w:rPr>
            <w:t>45</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15"/>
            <w:keepNext w:val="0"/>
            <w:keepLines w:val="0"/>
            <w:pageBreakBefore w:val="0"/>
            <w:widowControl w:val="0"/>
            <w:tabs>
              <w:tab w:val="right" w:leader="dot" w:pos="9638"/>
            </w:tabs>
            <w:kinsoku/>
            <w:wordWrap/>
            <w:overflowPunct/>
            <w:topLinePunct w:val="0"/>
            <w:bidi w:val="0"/>
            <w:spacing w:line="500" w:lineRule="exact"/>
            <w:rPr>
              <w:rFonts w:hint="eastAsia" w:ascii="宋体" w:hAnsi="宋体" w:eastAsia="宋体" w:cs="宋体"/>
              <w:sz w:val="22"/>
              <w:szCs w:val="22"/>
            </w:rPr>
          </w:pPr>
          <w:r>
            <w:rPr>
              <w:rFonts w:hint="eastAsia" w:ascii="宋体" w:hAnsi="宋体" w:eastAsia="宋体" w:cs="宋体"/>
              <w:color w:val="auto"/>
              <w:spacing w:val="30"/>
              <w:sz w:val="22"/>
              <w:szCs w:val="22"/>
              <w:highlight w:val="none"/>
            </w:rPr>
            <w:fldChar w:fldCharType="begin"/>
          </w:r>
          <w:r>
            <w:rPr>
              <w:rFonts w:hint="eastAsia" w:ascii="宋体" w:hAnsi="宋体" w:eastAsia="宋体" w:cs="宋体"/>
              <w:spacing w:val="30"/>
              <w:sz w:val="22"/>
              <w:szCs w:val="22"/>
              <w:highlight w:val="none"/>
            </w:rPr>
            <w:instrText xml:space="preserve"> HYPERLINK \l _Toc2265 </w:instrText>
          </w:r>
          <w:r>
            <w:rPr>
              <w:rFonts w:hint="eastAsia" w:ascii="宋体" w:hAnsi="宋体" w:eastAsia="宋体" w:cs="宋体"/>
              <w:spacing w:val="30"/>
              <w:sz w:val="22"/>
              <w:szCs w:val="22"/>
              <w:highlight w:val="none"/>
            </w:rPr>
            <w:fldChar w:fldCharType="separate"/>
          </w:r>
          <w:r>
            <w:rPr>
              <w:rFonts w:hint="eastAsia" w:ascii="宋体" w:hAnsi="宋体" w:eastAsia="宋体" w:cs="宋体"/>
              <w:bCs w:val="0"/>
              <w:sz w:val="22"/>
              <w:szCs w:val="22"/>
              <w:highlight w:val="none"/>
              <w:lang w:val="en-US" w:eastAsia="zh-CN"/>
            </w:rPr>
            <w:t>第五部分 评标原则及方法</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_Toc2265 \h </w:instrText>
          </w:r>
          <w:r>
            <w:rPr>
              <w:rFonts w:hint="eastAsia" w:ascii="宋体" w:hAnsi="宋体" w:eastAsia="宋体" w:cs="宋体"/>
              <w:sz w:val="22"/>
              <w:szCs w:val="22"/>
            </w:rPr>
            <w:fldChar w:fldCharType="separate"/>
          </w:r>
          <w:r>
            <w:rPr>
              <w:rFonts w:hint="eastAsia" w:ascii="宋体" w:hAnsi="宋体" w:eastAsia="宋体" w:cs="宋体"/>
              <w:sz w:val="22"/>
              <w:szCs w:val="22"/>
            </w:rPr>
            <w:t>50</w:t>
          </w:r>
          <w:r>
            <w:rPr>
              <w:rFonts w:hint="eastAsia" w:ascii="宋体" w:hAnsi="宋体" w:eastAsia="宋体" w:cs="宋体"/>
              <w:sz w:val="22"/>
              <w:szCs w:val="22"/>
            </w:rPr>
            <w:fldChar w:fldCharType="end"/>
          </w:r>
          <w:r>
            <w:rPr>
              <w:rFonts w:hint="eastAsia" w:ascii="宋体" w:hAnsi="宋体" w:eastAsia="宋体" w:cs="宋体"/>
              <w:color w:val="auto"/>
              <w:spacing w:val="30"/>
              <w:sz w:val="22"/>
              <w:szCs w:val="22"/>
              <w:highlight w:val="none"/>
            </w:rPr>
            <w:fldChar w:fldCharType="end"/>
          </w:r>
        </w:p>
        <w:p>
          <w:pPr>
            <w:pStyle w:val="23"/>
            <w:keepNext w:val="0"/>
            <w:keepLines w:val="0"/>
            <w:pageBreakBefore w:val="0"/>
            <w:widowControl w:val="0"/>
            <w:kinsoku/>
            <w:wordWrap/>
            <w:overflowPunct/>
            <w:topLinePunct w:val="0"/>
            <w:bidi w:val="0"/>
            <w:spacing w:line="500" w:lineRule="exact"/>
            <w:rPr>
              <w:rFonts w:hint="eastAsia" w:ascii="宋体" w:hAnsi="宋体" w:eastAsia="宋体" w:cs="宋体"/>
              <w:color w:val="auto"/>
              <w:spacing w:val="30"/>
              <w:sz w:val="22"/>
              <w:szCs w:val="22"/>
              <w:highlight w:val="none"/>
            </w:rPr>
          </w:pPr>
          <w:r>
            <w:rPr>
              <w:rFonts w:hint="eastAsia" w:ascii="宋体" w:hAnsi="宋体" w:eastAsia="宋体" w:cs="宋体"/>
              <w:color w:val="auto"/>
              <w:spacing w:val="30"/>
              <w:sz w:val="22"/>
              <w:szCs w:val="22"/>
              <w:highlight w:val="none"/>
            </w:rPr>
            <w:fldChar w:fldCharType="end"/>
          </w:r>
        </w:p>
      </w:sdtContent>
    </w:sdt>
    <w:p>
      <w:pPr>
        <w:pStyle w:val="8"/>
        <w:keepNext w:val="0"/>
        <w:keepLines w:val="0"/>
        <w:pageBreakBefore w:val="0"/>
        <w:widowControl w:val="0"/>
        <w:kinsoku/>
        <w:wordWrap/>
        <w:overflowPunct/>
        <w:topLinePunct w:val="0"/>
        <w:bidi w:val="0"/>
        <w:spacing w:line="460" w:lineRule="exact"/>
        <w:rPr>
          <w:rFonts w:hint="eastAsia" w:ascii="宋体" w:hAnsi="宋体" w:eastAsia="宋体" w:cs="宋体"/>
          <w:color w:val="auto"/>
          <w:spacing w:val="30"/>
          <w:sz w:val="22"/>
          <w:szCs w:val="22"/>
          <w:highlight w:val="none"/>
        </w:rPr>
      </w:pPr>
    </w:p>
    <w:p>
      <w:pPr>
        <w:keepNext w:val="0"/>
        <w:keepLines w:val="0"/>
        <w:pageBreakBefore w:val="0"/>
        <w:widowControl w:val="0"/>
        <w:kinsoku/>
        <w:wordWrap/>
        <w:overflowPunct/>
        <w:topLinePunct w:val="0"/>
        <w:bidi w:val="0"/>
        <w:spacing w:line="460" w:lineRule="exact"/>
        <w:rPr>
          <w:rFonts w:hint="eastAsia" w:ascii="宋体" w:hAnsi="宋体" w:eastAsia="宋体" w:cs="宋体"/>
          <w:b/>
          <w:bCs/>
          <w:color w:val="auto"/>
          <w:spacing w:val="30"/>
          <w:kern w:val="2"/>
          <w:sz w:val="22"/>
          <w:szCs w:val="22"/>
          <w:highlight w:val="none"/>
          <w:lang w:val="en-US" w:eastAsia="zh-CN" w:bidi="ar-SA"/>
        </w:rPr>
      </w:pPr>
    </w:p>
    <w:p>
      <w:pPr>
        <w:pStyle w:val="10"/>
        <w:keepLines w:val="0"/>
        <w:pageBreakBefore w:val="0"/>
        <w:kinsoku/>
        <w:topLinePunct w:val="0"/>
        <w:bidi w:val="0"/>
        <w:spacing w:line="460" w:lineRule="exact"/>
        <w:ind w:left="0" w:leftChars="0" w:firstLine="0" w:firstLineChars="0"/>
        <w:jc w:val="center"/>
        <w:outlineLvl w:val="9"/>
        <w:rPr>
          <w:rFonts w:hint="eastAsia" w:ascii="宋体" w:hAnsi="宋体" w:eastAsia="宋体" w:cs="宋体"/>
          <w:b/>
          <w:bCs/>
          <w:color w:val="auto"/>
          <w:spacing w:val="30"/>
          <w:kern w:val="2"/>
          <w:sz w:val="22"/>
          <w:szCs w:val="22"/>
          <w:highlight w:val="none"/>
          <w:lang w:val="en-US" w:eastAsia="zh-CN" w:bidi="ar-SA"/>
        </w:rPr>
      </w:pPr>
    </w:p>
    <w:p>
      <w:pPr>
        <w:pStyle w:val="10"/>
        <w:keepLines w:val="0"/>
        <w:pageBreakBefore w:val="0"/>
        <w:kinsoku/>
        <w:topLinePunct w:val="0"/>
        <w:bidi w:val="0"/>
        <w:spacing w:line="460" w:lineRule="exact"/>
        <w:ind w:left="0" w:leftChars="0" w:firstLine="0" w:firstLineChars="0"/>
        <w:jc w:val="center"/>
        <w:outlineLvl w:val="9"/>
        <w:rPr>
          <w:rFonts w:hint="eastAsia" w:ascii="宋体" w:hAnsi="宋体" w:eastAsia="宋体" w:cs="宋体"/>
          <w:b/>
          <w:bCs/>
          <w:color w:val="auto"/>
          <w:spacing w:val="30"/>
          <w:kern w:val="2"/>
          <w:sz w:val="22"/>
          <w:szCs w:val="22"/>
          <w:highlight w:val="none"/>
          <w:lang w:val="en-US" w:eastAsia="zh-CN" w:bidi="ar-SA"/>
        </w:rPr>
      </w:pPr>
    </w:p>
    <w:p>
      <w:pPr>
        <w:pStyle w:val="10"/>
        <w:keepLines w:val="0"/>
        <w:pageBreakBefore w:val="0"/>
        <w:kinsoku/>
        <w:topLinePunct w:val="0"/>
        <w:bidi w:val="0"/>
        <w:spacing w:line="460" w:lineRule="exact"/>
        <w:ind w:left="0" w:leftChars="0" w:firstLine="0" w:firstLineChars="0"/>
        <w:jc w:val="center"/>
        <w:outlineLvl w:val="9"/>
        <w:rPr>
          <w:rFonts w:hint="eastAsia" w:ascii="宋体" w:hAnsi="宋体" w:eastAsia="宋体" w:cs="宋体"/>
          <w:b/>
          <w:bCs/>
          <w:color w:val="auto"/>
          <w:spacing w:val="30"/>
          <w:kern w:val="2"/>
          <w:sz w:val="22"/>
          <w:szCs w:val="22"/>
          <w:highlight w:val="none"/>
          <w:lang w:val="en-US" w:eastAsia="zh-CN" w:bidi="ar-SA"/>
        </w:rPr>
      </w:pPr>
    </w:p>
    <w:p>
      <w:pPr>
        <w:pStyle w:val="10"/>
        <w:keepLines w:val="0"/>
        <w:pageBreakBefore w:val="0"/>
        <w:kinsoku/>
        <w:topLinePunct w:val="0"/>
        <w:bidi w:val="0"/>
        <w:spacing w:line="460" w:lineRule="exact"/>
        <w:ind w:left="0" w:leftChars="0" w:firstLine="0" w:firstLineChars="0"/>
        <w:jc w:val="center"/>
        <w:outlineLvl w:val="9"/>
        <w:rPr>
          <w:rFonts w:hint="eastAsia" w:ascii="宋体" w:hAnsi="宋体" w:eastAsia="宋体" w:cs="宋体"/>
          <w:b/>
          <w:bCs/>
          <w:color w:val="auto"/>
          <w:spacing w:val="30"/>
          <w:kern w:val="2"/>
          <w:sz w:val="22"/>
          <w:szCs w:val="22"/>
          <w:highlight w:val="none"/>
          <w:lang w:val="en-US" w:eastAsia="zh-CN" w:bidi="ar-SA"/>
        </w:rPr>
      </w:pPr>
    </w:p>
    <w:p>
      <w:pPr>
        <w:pStyle w:val="10"/>
        <w:keepLines w:val="0"/>
        <w:pageBreakBefore w:val="0"/>
        <w:kinsoku/>
        <w:topLinePunct w:val="0"/>
        <w:bidi w:val="0"/>
        <w:spacing w:line="460" w:lineRule="exact"/>
        <w:ind w:left="0" w:leftChars="0" w:firstLine="0" w:firstLineChars="0"/>
        <w:jc w:val="both"/>
        <w:outlineLvl w:val="9"/>
        <w:rPr>
          <w:rFonts w:hint="eastAsia" w:ascii="宋体" w:hAnsi="宋体" w:eastAsia="宋体" w:cs="宋体"/>
          <w:b/>
          <w:bCs/>
          <w:color w:val="auto"/>
          <w:spacing w:val="30"/>
          <w:kern w:val="2"/>
          <w:sz w:val="22"/>
          <w:szCs w:val="22"/>
          <w:highlight w:val="none"/>
          <w:lang w:val="en-US" w:eastAsia="zh-CN" w:bidi="ar-SA"/>
        </w:rPr>
      </w:pPr>
    </w:p>
    <w:p>
      <w:pPr>
        <w:pStyle w:val="10"/>
        <w:keepLines w:val="0"/>
        <w:pageBreakBefore w:val="0"/>
        <w:kinsoku/>
        <w:topLinePunct w:val="0"/>
        <w:bidi w:val="0"/>
        <w:spacing w:line="460" w:lineRule="exact"/>
        <w:ind w:left="0" w:leftChars="0" w:firstLine="0" w:firstLineChars="0"/>
        <w:jc w:val="center"/>
        <w:outlineLvl w:val="9"/>
        <w:rPr>
          <w:rFonts w:hint="eastAsia" w:ascii="宋体" w:hAnsi="宋体" w:eastAsia="宋体" w:cs="宋体"/>
          <w:b/>
          <w:bCs/>
          <w:color w:val="auto"/>
          <w:spacing w:val="30"/>
          <w:kern w:val="2"/>
          <w:sz w:val="22"/>
          <w:szCs w:val="22"/>
          <w:highlight w:val="none"/>
          <w:lang w:val="en-US" w:eastAsia="zh-CN" w:bidi="ar-SA"/>
        </w:rPr>
        <w:sectPr>
          <w:footerReference r:id="rId6" w:type="first"/>
          <w:footerReference r:id="rId5" w:type="default"/>
          <w:pgSz w:w="11906" w:h="16838"/>
          <w:pgMar w:top="1134" w:right="1134" w:bottom="1134" w:left="1134" w:header="851" w:footer="992" w:gutter="0"/>
          <w:pgNumType w:fmt="decimal" w:start="1"/>
          <w:cols w:space="720" w:num="1"/>
          <w:docGrid w:linePitch="312" w:charSpace="0"/>
        </w:sectPr>
      </w:pPr>
    </w:p>
    <w:p>
      <w:pPr>
        <w:pStyle w:val="10"/>
        <w:keepLines w:val="0"/>
        <w:pageBreakBefore w:val="0"/>
        <w:kinsoku/>
        <w:topLinePunct w:val="0"/>
        <w:bidi w:val="0"/>
        <w:spacing w:line="460" w:lineRule="exact"/>
        <w:ind w:left="0" w:leftChars="0" w:firstLine="0" w:firstLineChars="0"/>
        <w:jc w:val="both"/>
        <w:outlineLvl w:val="9"/>
        <w:rPr>
          <w:rFonts w:hint="eastAsia" w:ascii="宋体" w:hAnsi="宋体" w:eastAsia="宋体" w:cs="宋体"/>
          <w:b/>
          <w:bCs/>
          <w:color w:val="auto"/>
          <w:spacing w:val="30"/>
          <w:kern w:val="2"/>
          <w:sz w:val="22"/>
          <w:szCs w:val="22"/>
          <w:highlight w:val="none"/>
          <w:lang w:val="en-US" w:eastAsia="zh-CN" w:bidi="ar-SA"/>
        </w:rPr>
      </w:pPr>
    </w:p>
    <w:p>
      <w:pPr>
        <w:pStyle w:val="10"/>
        <w:keepLines w:val="0"/>
        <w:pageBreakBefore w:val="0"/>
        <w:kinsoku/>
        <w:topLinePunct w:val="0"/>
        <w:bidi w:val="0"/>
        <w:spacing w:line="460" w:lineRule="exact"/>
        <w:ind w:left="0" w:leftChars="0" w:firstLine="0" w:firstLineChars="0"/>
        <w:jc w:val="center"/>
        <w:outlineLvl w:val="9"/>
        <w:rPr>
          <w:rFonts w:hint="eastAsia" w:ascii="宋体" w:hAnsi="宋体" w:eastAsia="宋体" w:cs="宋体"/>
          <w:b/>
          <w:bCs/>
          <w:color w:val="auto"/>
          <w:spacing w:val="30"/>
          <w:kern w:val="2"/>
          <w:sz w:val="22"/>
          <w:szCs w:val="22"/>
          <w:highlight w:val="none"/>
          <w:lang w:val="en-US" w:eastAsia="zh-CN" w:bidi="ar-SA"/>
        </w:rPr>
      </w:pPr>
    </w:p>
    <w:p>
      <w:pPr>
        <w:pStyle w:val="10"/>
        <w:keepLines w:val="0"/>
        <w:pageBreakBefore w:val="0"/>
        <w:kinsoku/>
        <w:topLinePunct w:val="0"/>
        <w:bidi w:val="0"/>
        <w:spacing w:line="460" w:lineRule="exact"/>
        <w:ind w:left="0" w:leftChars="0" w:firstLine="0" w:firstLineChars="0"/>
        <w:jc w:val="center"/>
        <w:outlineLvl w:val="9"/>
        <w:rPr>
          <w:rFonts w:hint="eastAsia" w:ascii="宋体" w:hAnsi="宋体" w:eastAsia="宋体" w:cs="宋体"/>
          <w:b/>
          <w:bCs/>
          <w:color w:val="auto"/>
          <w:spacing w:val="30"/>
          <w:kern w:val="2"/>
          <w:sz w:val="22"/>
          <w:szCs w:val="22"/>
          <w:highlight w:val="none"/>
          <w:lang w:val="en-US" w:eastAsia="zh-CN" w:bidi="ar-SA"/>
        </w:rPr>
      </w:pPr>
    </w:p>
    <w:p>
      <w:pPr>
        <w:pStyle w:val="10"/>
        <w:keepLines w:val="0"/>
        <w:pageBreakBefore w:val="0"/>
        <w:kinsoku/>
        <w:topLinePunct w:val="0"/>
        <w:bidi w:val="0"/>
        <w:spacing w:line="460" w:lineRule="exact"/>
        <w:ind w:left="0" w:leftChars="0" w:firstLine="0" w:firstLineChars="0"/>
        <w:jc w:val="center"/>
        <w:outlineLvl w:val="9"/>
        <w:rPr>
          <w:rFonts w:hint="eastAsia" w:ascii="宋体" w:hAnsi="宋体" w:eastAsia="宋体" w:cs="宋体"/>
          <w:b/>
          <w:bCs/>
          <w:color w:val="auto"/>
          <w:spacing w:val="30"/>
          <w:kern w:val="2"/>
          <w:sz w:val="22"/>
          <w:szCs w:val="22"/>
          <w:highlight w:val="none"/>
          <w:lang w:val="en-US" w:eastAsia="zh-CN" w:bidi="ar-SA"/>
        </w:rPr>
      </w:pPr>
    </w:p>
    <w:p>
      <w:pPr>
        <w:pStyle w:val="10"/>
        <w:keepLines w:val="0"/>
        <w:pageBreakBefore w:val="0"/>
        <w:kinsoku/>
        <w:topLinePunct w:val="0"/>
        <w:bidi w:val="0"/>
        <w:spacing w:line="460" w:lineRule="exact"/>
        <w:ind w:left="0" w:leftChars="0" w:firstLine="0" w:firstLineChars="0"/>
        <w:jc w:val="center"/>
        <w:outlineLvl w:val="9"/>
        <w:rPr>
          <w:rFonts w:hint="eastAsia" w:ascii="宋体" w:hAnsi="宋体" w:eastAsia="宋体" w:cs="宋体"/>
          <w:b/>
          <w:bCs/>
          <w:color w:val="auto"/>
          <w:spacing w:val="30"/>
          <w:kern w:val="2"/>
          <w:sz w:val="22"/>
          <w:szCs w:val="2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val="0"/>
        <w:snapToGrid/>
        <w:spacing w:line="1000" w:lineRule="exact"/>
        <w:ind w:left="0" w:leftChars="0" w:firstLine="0" w:firstLineChars="0"/>
        <w:jc w:val="center"/>
        <w:textAlignment w:val="auto"/>
        <w:outlineLvl w:val="9"/>
        <w:rPr>
          <w:rFonts w:hint="eastAsia" w:ascii="宋体" w:hAnsi="宋体" w:eastAsia="宋体" w:cs="宋体"/>
          <w:b/>
          <w:bCs/>
          <w:color w:val="auto"/>
          <w:spacing w:val="30"/>
          <w:kern w:val="2"/>
          <w:sz w:val="22"/>
          <w:szCs w:val="2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val="0"/>
        <w:snapToGrid/>
        <w:spacing w:line="1000" w:lineRule="exact"/>
        <w:ind w:left="0" w:leftChars="0" w:firstLine="0" w:firstLineChars="0"/>
        <w:jc w:val="center"/>
        <w:textAlignment w:val="auto"/>
        <w:outlineLvl w:val="9"/>
        <w:rPr>
          <w:rFonts w:hint="eastAsia" w:ascii="宋体" w:hAnsi="宋体" w:eastAsia="宋体" w:cs="宋体"/>
          <w:b/>
          <w:bCs/>
          <w:color w:val="auto"/>
          <w:spacing w:val="30"/>
          <w:kern w:val="2"/>
          <w:sz w:val="72"/>
          <w:szCs w:val="7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val="0"/>
        <w:snapToGrid/>
        <w:spacing w:line="1000" w:lineRule="exact"/>
        <w:ind w:left="0" w:leftChars="0" w:firstLine="0" w:firstLineChars="0"/>
        <w:jc w:val="center"/>
        <w:textAlignment w:val="auto"/>
        <w:outlineLvl w:val="9"/>
        <w:rPr>
          <w:rFonts w:hint="eastAsia" w:ascii="宋体" w:hAnsi="宋体" w:eastAsia="宋体" w:cs="宋体"/>
          <w:b/>
          <w:bCs/>
          <w:color w:val="auto"/>
          <w:spacing w:val="30"/>
          <w:kern w:val="2"/>
          <w:sz w:val="72"/>
          <w:szCs w:val="7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val="0"/>
        <w:snapToGrid/>
        <w:spacing w:line="1000" w:lineRule="exact"/>
        <w:ind w:left="0" w:leftChars="0" w:firstLine="0" w:firstLineChars="0"/>
        <w:jc w:val="center"/>
        <w:textAlignment w:val="auto"/>
        <w:outlineLvl w:val="9"/>
        <w:rPr>
          <w:rFonts w:hint="eastAsia" w:ascii="宋体" w:hAnsi="宋体" w:eastAsia="宋体" w:cs="宋体"/>
          <w:b/>
          <w:bCs/>
          <w:color w:val="auto"/>
          <w:spacing w:val="30"/>
          <w:kern w:val="2"/>
          <w:sz w:val="72"/>
          <w:szCs w:val="72"/>
          <w:highlight w:val="none"/>
          <w:lang w:val="en-US" w:eastAsia="zh-CN" w:bidi="ar-SA"/>
        </w:rPr>
      </w:pPr>
    </w:p>
    <w:p>
      <w:pPr>
        <w:pStyle w:val="10"/>
        <w:keepNext w:val="0"/>
        <w:keepLines w:val="0"/>
        <w:pageBreakBefore w:val="0"/>
        <w:widowControl w:val="0"/>
        <w:kinsoku/>
        <w:wordWrap/>
        <w:overflowPunct/>
        <w:topLinePunct w:val="0"/>
        <w:autoSpaceDE w:val="0"/>
        <w:autoSpaceDN w:val="0"/>
        <w:bidi w:val="0"/>
        <w:adjustRightInd w:val="0"/>
        <w:snapToGrid/>
        <w:spacing w:line="1000" w:lineRule="exact"/>
        <w:ind w:left="0" w:leftChars="0" w:firstLine="0" w:firstLineChars="0"/>
        <w:jc w:val="center"/>
        <w:textAlignment w:val="auto"/>
        <w:outlineLvl w:val="0"/>
        <w:rPr>
          <w:rFonts w:hint="eastAsia" w:ascii="宋体" w:hAnsi="宋体" w:eastAsia="宋体" w:cs="宋体"/>
          <w:b/>
          <w:bCs/>
          <w:sz w:val="72"/>
          <w:szCs w:val="72"/>
          <w:highlight w:val="none"/>
          <w:lang w:val="en-US" w:eastAsia="zh-CN"/>
        </w:rPr>
      </w:pPr>
      <w:bookmarkStart w:id="0" w:name="_Toc17559"/>
      <w:r>
        <w:rPr>
          <w:rFonts w:hint="eastAsia" w:ascii="宋体" w:hAnsi="宋体" w:eastAsia="宋体" w:cs="宋体"/>
          <w:b/>
          <w:bCs/>
          <w:color w:val="auto"/>
          <w:spacing w:val="30"/>
          <w:kern w:val="2"/>
          <w:sz w:val="72"/>
          <w:szCs w:val="72"/>
          <w:highlight w:val="none"/>
          <w:lang w:val="en-US" w:eastAsia="zh-CN" w:bidi="ar-SA"/>
        </w:rPr>
        <w:t>第一册</w:t>
      </w:r>
      <w:bookmarkEnd w:id="0"/>
    </w:p>
    <w:p>
      <w:pPr>
        <w:pStyle w:val="10"/>
        <w:keepNext w:val="0"/>
        <w:keepLines w:val="0"/>
        <w:pageBreakBefore w:val="0"/>
        <w:widowControl w:val="0"/>
        <w:kinsoku/>
        <w:wordWrap/>
        <w:overflowPunct/>
        <w:topLinePunct w:val="0"/>
        <w:autoSpaceDE w:val="0"/>
        <w:autoSpaceDN w:val="0"/>
        <w:bidi w:val="0"/>
        <w:adjustRightInd w:val="0"/>
        <w:snapToGrid/>
        <w:spacing w:line="1000" w:lineRule="exact"/>
        <w:ind w:left="0" w:leftChars="0" w:firstLine="0" w:firstLineChars="0"/>
        <w:jc w:val="center"/>
        <w:textAlignment w:val="auto"/>
        <w:rPr>
          <w:rFonts w:hint="eastAsia" w:ascii="宋体" w:hAnsi="宋体" w:eastAsia="宋体" w:cs="宋体"/>
          <w:b/>
          <w:bCs/>
          <w:color w:val="auto"/>
          <w:spacing w:val="30"/>
          <w:sz w:val="72"/>
          <w:szCs w:val="72"/>
          <w:highlight w:val="none"/>
          <w:lang w:val="en-US" w:eastAsia="zh-CN"/>
        </w:rPr>
      </w:pPr>
      <w:r>
        <w:rPr>
          <w:rFonts w:hint="eastAsia" w:ascii="宋体" w:hAnsi="宋体" w:eastAsia="宋体" w:cs="宋体"/>
          <w:b/>
          <w:bCs/>
          <w:color w:val="auto"/>
          <w:spacing w:val="30"/>
          <w:sz w:val="72"/>
          <w:szCs w:val="72"/>
          <w:highlight w:val="none"/>
          <w:lang w:val="en-US" w:eastAsia="zh-CN"/>
        </w:rPr>
        <w:t>通</w:t>
      </w:r>
      <w:r>
        <w:rPr>
          <w:rFonts w:hint="eastAsia" w:ascii="宋体" w:hAnsi="宋体" w:cs="宋体"/>
          <w:b/>
          <w:bCs/>
          <w:color w:val="auto"/>
          <w:spacing w:val="30"/>
          <w:sz w:val="72"/>
          <w:szCs w:val="72"/>
          <w:highlight w:val="none"/>
          <w:lang w:val="en-US" w:eastAsia="zh-CN"/>
        </w:rPr>
        <w:t xml:space="preserve"> </w:t>
      </w:r>
      <w:r>
        <w:rPr>
          <w:rFonts w:hint="eastAsia" w:ascii="宋体" w:hAnsi="宋体" w:eastAsia="宋体" w:cs="宋体"/>
          <w:b/>
          <w:bCs/>
          <w:color w:val="auto"/>
          <w:spacing w:val="30"/>
          <w:sz w:val="72"/>
          <w:szCs w:val="72"/>
          <w:highlight w:val="none"/>
          <w:lang w:val="en-US" w:eastAsia="zh-CN"/>
        </w:rPr>
        <w:t>用</w:t>
      </w:r>
      <w:r>
        <w:rPr>
          <w:rFonts w:hint="eastAsia" w:ascii="宋体" w:hAnsi="宋体" w:cs="宋体"/>
          <w:b/>
          <w:bCs/>
          <w:color w:val="auto"/>
          <w:spacing w:val="30"/>
          <w:sz w:val="72"/>
          <w:szCs w:val="72"/>
          <w:highlight w:val="none"/>
          <w:lang w:val="en-US" w:eastAsia="zh-CN"/>
        </w:rPr>
        <w:t xml:space="preserve"> </w:t>
      </w:r>
      <w:r>
        <w:rPr>
          <w:rFonts w:hint="eastAsia" w:ascii="宋体" w:hAnsi="宋体" w:eastAsia="宋体" w:cs="宋体"/>
          <w:b/>
          <w:bCs/>
          <w:color w:val="auto"/>
          <w:spacing w:val="30"/>
          <w:sz w:val="72"/>
          <w:szCs w:val="72"/>
          <w:highlight w:val="none"/>
          <w:lang w:val="en-US" w:eastAsia="zh-CN"/>
        </w:rPr>
        <w:t>文</w:t>
      </w:r>
      <w:r>
        <w:rPr>
          <w:rFonts w:hint="eastAsia" w:ascii="宋体" w:hAnsi="宋体" w:cs="宋体"/>
          <w:b/>
          <w:bCs/>
          <w:color w:val="auto"/>
          <w:spacing w:val="30"/>
          <w:sz w:val="72"/>
          <w:szCs w:val="72"/>
          <w:highlight w:val="none"/>
          <w:lang w:val="en-US" w:eastAsia="zh-CN"/>
        </w:rPr>
        <w:t xml:space="preserve"> </w:t>
      </w:r>
      <w:r>
        <w:rPr>
          <w:rFonts w:hint="eastAsia" w:ascii="宋体" w:hAnsi="宋体" w:eastAsia="宋体" w:cs="宋体"/>
          <w:b/>
          <w:bCs/>
          <w:color w:val="auto"/>
          <w:spacing w:val="30"/>
          <w:sz w:val="72"/>
          <w:szCs w:val="72"/>
          <w:highlight w:val="none"/>
          <w:lang w:val="en-US" w:eastAsia="zh-CN"/>
        </w:rPr>
        <w:t>本</w:t>
      </w:r>
    </w:p>
    <w:p>
      <w:pPr>
        <w:keepLines w:val="0"/>
        <w:pageBreakBefore w:val="0"/>
        <w:kinsoku/>
        <w:topLinePunct w:val="0"/>
        <w:bidi w:val="0"/>
        <w:spacing w:line="460" w:lineRule="exact"/>
        <w:rPr>
          <w:rFonts w:hint="eastAsia" w:ascii="宋体" w:hAnsi="宋体" w:eastAsia="宋体" w:cs="宋体"/>
          <w:b/>
          <w:bCs/>
          <w:color w:val="auto"/>
          <w:spacing w:val="30"/>
          <w:sz w:val="22"/>
          <w:szCs w:val="22"/>
          <w:highlight w:val="none"/>
          <w:lang w:val="en-US" w:eastAsia="zh-CN"/>
        </w:rPr>
      </w:pPr>
      <w:r>
        <w:rPr>
          <w:rFonts w:hint="eastAsia" w:ascii="宋体" w:hAnsi="宋体" w:eastAsia="宋体" w:cs="宋体"/>
          <w:b/>
          <w:bCs/>
          <w:color w:val="auto"/>
          <w:spacing w:val="30"/>
          <w:sz w:val="22"/>
          <w:szCs w:val="22"/>
          <w:highlight w:val="none"/>
          <w:lang w:val="en-US" w:eastAsia="zh-CN"/>
        </w:rPr>
        <w:br w:type="page"/>
      </w:r>
    </w:p>
    <w:p>
      <w:pPr>
        <w:keepNext w:val="0"/>
        <w:keepLines w:val="0"/>
        <w:pageBreakBefore w:val="0"/>
        <w:kinsoku/>
        <w:wordWrap/>
        <w:overflowPunct/>
        <w:topLinePunct w:val="0"/>
        <w:autoSpaceDE/>
        <w:autoSpaceDN/>
        <w:bidi w:val="0"/>
        <w:snapToGrid/>
        <w:spacing w:line="460" w:lineRule="exact"/>
        <w:jc w:val="center"/>
        <w:rPr>
          <w:rFonts w:hint="eastAsia" w:ascii="宋体" w:hAnsi="宋体" w:cs="宋体"/>
          <w:b/>
          <w:color w:val="auto"/>
          <w:kern w:val="0"/>
          <w:sz w:val="32"/>
          <w:szCs w:val="32"/>
          <w:highlight w:val="none"/>
          <w:lang w:val="en-US" w:eastAsia="zh-CN"/>
        </w:rPr>
      </w:pPr>
      <w:bookmarkStart w:id="1" w:name="_Toc10455348"/>
      <w:r>
        <w:rPr>
          <w:rFonts w:hint="eastAsia" w:ascii="宋体" w:hAnsi="宋体" w:cs="宋体"/>
          <w:b/>
          <w:color w:val="auto"/>
          <w:kern w:val="0"/>
          <w:sz w:val="32"/>
          <w:szCs w:val="32"/>
          <w:highlight w:val="none"/>
          <w:lang w:eastAsia="zh-CN"/>
        </w:rPr>
        <w:t>温州市现代服务业发展集团有限公司</w:t>
      </w:r>
      <w:r>
        <w:rPr>
          <w:rFonts w:hint="eastAsia" w:ascii="宋体" w:hAnsi="宋体" w:cs="宋体"/>
          <w:b/>
          <w:color w:val="auto"/>
          <w:kern w:val="0"/>
          <w:sz w:val="32"/>
          <w:szCs w:val="32"/>
          <w:highlight w:val="none"/>
          <w:lang w:val="en-US" w:eastAsia="zh-CN"/>
        </w:rPr>
        <w:t>关于浙江东方职业技术学院</w:t>
      </w:r>
    </w:p>
    <w:p>
      <w:pPr>
        <w:keepNext w:val="0"/>
        <w:keepLines w:val="0"/>
        <w:pageBreakBefore w:val="0"/>
        <w:kinsoku/>
        <w:wordWrap/>
        <w:overflowPunct/>
        <w:topLinePunct w:val="0"/>
        <w:autoSpaceDE/>
        <w:autoSpaceDN/>
        <w:bidi w:val="0"/>
        <w:snapToGrid/>
        <w:spacing w:line="460" w:lineRule="exact"/>
        <w:jc w:val="center"/>
        <w:rPr>
          <w:rFonts w:hint="eastAsia" w:ascii="宋体" w:hAnsi="宋体" w:eastAsia="宋体" w:cs="宋体"/>
          <w:b/>
          <w:color w:val="auto"/>
          <w:sz w:val="22"/>
          <w:szCs w:val="22"/>
          <w:highlight w:val="none"/>
        </w:rPr>
      </w:pPr>
      <w:r>
        <w:rPr>
          <w:rFonts w:hint="eastAsia" w:ascii="宋体" w:hAnsi="宋体" w:cs="宋体"/>
          <w:b/>
          <w:color w:val="auto"/>
          <w:kern w:val="0"/>
          <w:sz w:val="32"/>
          <w:szCs w:val="32"/>
          <w:highlight w:val="none"/>
          <w:lang w:eastAsia="zh-CN"/>
        </w:rPr>
        <w:t>数控加工中心设备设施（</w:t>
      </w:r>
      <w:r>
        <w:rPr>
          <w:rFonts w:hint="eastAsia" w:ascii="宋体" w:hAnsi="宋体" w:cs="宋体"/>
          <w:b/>
          <w:color w:val="auto"/>
          <w:kern w:val="0"/>
          <w:sz w:val="32"/>
          <w:szCs w:val="32"/>
          <w:highlight w:val="none"/>
          <w:lang w:val="en-US" w:eastAsia="zh-CN"/>
        </w:rPr>
        <w:t>重</w:t>
      </w:r>
      <w:r>
        <w:rPr>
          <w:rFonts w:hint="eastAsia" w:ascii="宋体" w:hAnsi="宋体" w:cs="宋体"/>
          <w:b/>
          <w:color w:val="auto"/>
          <w:kern w:val="0"/>
          <w:sz w:val="32"/>
          <w:szCs w:val="32"/>
          <w:highlight w:val="none"/>
          <w:lang w:eastAsia="zh-CN"/>
        </w:rPr>
        <w:t>）</w:t>
      </w:r>
      <w:r>
        <w:rPr>
          <w:rFonts w:hint="eastAsia" w:ascii="宋体" w:hAnsi="宋体" w:cs="宋体"/>
          <w:b/>
          <w:color w:val="auto"/>
          <w:kern w:val="0"/>
          <w:sz w:val="32"/>
          <w:szCs w:val="32"/>
          <w:highlight w:val="none"/>
          <w:lang w:val="en-US" w:eastAsia="zh-CN"/>
        </w:rPr>
        <w:t>项目（自主）</w:t>
      </w:r>
      <w:r>
        <w:rPr>
          <w:rFonts w:hint="eastAsia" w:ascii="宋体" w:hAnsi="宋体" w:eastAsia="宋体" w:cs="宋体"/>
          <w:b/>
          <w:color w:val="auto"/>
          <w:sz w:val="32"/>
          <w:szCs w:val="32"/>
          <w:highlight w:val="none"/>
        </w:rPr>
        <w:t>的采购公告</w:t>
      </w:r>
    </w:p>
    <w:p>
      <w:pPr>
        <w:keepNext w:val="0"/>
        <w:keepLines w:val="0"/>
        <w:pageBreakBefore w:val="0"/>
        <w:kinsoku/>
        <w:wordWrap/>
        <w:overflowPunct/>
        <w:topLinePunct w:val="0"/>
        <w:autoSpaceDE/>
        <w:autoSpaceDN/>
        <w:bidi w:val="0"/>
        <w:snapToGrid/>
        <w:spacing w:line="460" w:lineRule="exact"/>
        <w:ind w:firstLine="550" w:firstLineChars="25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根据《温州市市属国有企业采购管理办法（试行）》，</w:t>
      </w:r>
      <w:r>
        <w:rPr>
          <w:rFonts w:hint="eastAsia" w:ascii="宋体" w:hAnsi="宋体" w:eastAsia="宋体" w:cs="宋体"/>
          <w:color w:val="auto"/>
          <w:kern w:val="0"/>
          <w:sz w:val="22"/>
          <w:szCs w:val="22"/>
          <w:highlight w:val="none"/>
          <w:lang w:eastAsia="zh-CN"/>
        </w:rPr>
        <w:t>温州市圣励招标代理有限公司</w:t>
      </w:r>
      <w:r>
        <w:rPr>
          <w:rFonts w:hint="eastAsia" w:ascii="宋体" w:hAnsi="宋体" w:eastAsia="宋体" w:cs="宋体"/>
          <w:color w:val="auto"/>
          <w:kern w:val="0"/>
          <w:sz w:val="22"/>
          <w:szCs w:val="22"/>
          <w:highlight w:val="none"/>
        </w:rPr>
        <w:t>受</w:t>
      </w:r>
      <w:r>
        <w:rPr>
          <w:rFonts w:hint="eastAsia" w:ascii="宋体" w:hAnsi="宋体" w:cs="宋体"/>
          <w:color w:val="auto"/>
          <w:kern w:val="0"/>
          <w:sz w:val="22"/>
          <w:szCs w:val="22"/>
          <w:highlight w:val="none"/>
          <w:lang w:eastAsia="zh-CN"/>
        </w:rPr>
        <w:t>浙江东方职业技术学院</w:t>
      </w:r>
      <w:r>
        <w:rPr>
          <w:rFonts w:hint="eastAsia" w:ascii="宋体" w:hAnsi="宋体" w:eastAsia="宋体" w:cs="宋体"/>
          <w:color w:val="auto"/>
          <w:kern w:val="0"/>
          <w:sz w:val="22"/>
          <w:szCs w:val="22"/>
          <w:highlight w:val="none"/>
        </w:rPr>
        <w:t>的委托，就</w:t>
      </w:r>
      <w:r>
        <w:rPr>
          <w:rFonts w:hint="eastAsia" w:ascii="宋体" w:hAnsi="宋体" w:eastAsia="宋体" w:cs="宋体"/>
          <w:color w:val="auto"/>
          <w:kern w:val="0"/>
          <w:sz w:val="22"/>
          <w:szCs w:val="22"/>
          <w:highlight w:val="none"/>
          <w:lang w:eastAsia="zh-CN"/>
        </w:rPr>
        <w:t>温州市现代服务业发展集团有限公司</w:t>
      </w:r>
      <w:r>
        <w:rPr>
          <w:rFonts w:hint="eastAsia" w:ascii="宋体" w:hAnsi="宋体" w:eastAsia="宋体" w:cs="宋体"/>
          <w:color w:val="auto"/>
          <w:kern w:val="0"/>
          <w:sz w:val="22"/>
          <w:szCs w:val="22"/>
          <w:highlight w:val="none"/>
          <w:lang w:val="en-US" w:eastAsia="zh-CN"/>
        </w:rPr>
        <w:t>关于浙江东方职业技术学院</w:t>
      </w:r>
      <w:r>
        <w:rPr>
          <w:rFonts w:hint="eastAsia" w:ascii="宋体" w:hAnsi="宋体" w:cs="宋体"/>
          <w:color w:val="auto"/>
          <w:kern w:val="0"/>
          <w:sz w:val="22"/>
          <w:szCs w:val="22"/>
          <w:highlight w:val="none"/>
          <w:lang w:eastAsia="zh-CN"/>
        </w:rPr>
        <w:t>数控加工中心设备设施</w:t>
      </w:r>
      <w:r>
        <w:rPr>
          <w:rFonts w:hint="eastAsia" w:ascii="宋体" w:hAnsi="宋体" w:eastAsia="宋体" w:cs="宋体"/>
          <w:color w:val="auto"/>
          <w:kern w:val="0"/>
          <w:sz w:val="22"/>
          <w:szCs w:val="22"/>
          <w:highlight w:val="none"/>
        </w:rPr>
        <w:t>以公开招标方式进行采购，欢迎合格的</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前来投标。</w:t>
      </w:r>
    </w:p>
    <w:p>
      <w:pPr>
        <w:keepNext w:val="0"/>
        <w:keepLines w:val="0"/>
        <w:pageBreakBefore w:val="0"/>
        <w:widowControl/>
        <w:kinsoku/>
        <w:wordWrap/>
        <w:overflowPunct/>
        <w:topLinePunct w:val="0"/>
        <w:autoSpaceDE/>
        <w:autoSpaceDN/>
        <w:bidi w:val="0"/>
        <w:snapToGrid/>
        <w:spacing w:line="460" w:lineRule="exact"/>
        <w:jc w:val="left"/>
        <w:rPr>
          <w:rFonts w:hint="eastAsia" w:ascii="宋体" w:hAnsi="宋体" w:eastAsia="宋体" w:cs="宋体"/>
          <w:bCs/>
          <w:color w:val="auto"/>
          <w:kern w:val="0"/>
          <w:sz w:val="22"/>
          <w:szCs w:val="22"/>
          <w:highlight w:val="none"/>
          <w:lang w:eastAsia="zh-CN"/>
        </w:rPr>
      </w:pPr>
      <w:r>
        <w:rPr>
          <w:rFonts w:hint="eastAsia" w:ascii="宋体" w:hAnsi="宋体" w:cs="宋体"/>
          <w:b/>
          <w:bCs/>
          <w:color w:val="auto"/>
          <w:kern w:val="0"/>
          <w:sz w:val="22"/>
          <w:szCs w:val="22"/>
          <w:highlight w:val="none"/>
          <w:lang w:val="en-US" w:eastAsia="zh-CN"/>
        </w:rPr>
        <w:t>一</w:t>
      </w:r>
      <w:r>
        <w:rPr>
          <w:rFonts w:hint="eastAsia" w:ascii="宋体" w:hAnsi="宋体" w:eastAsia="宋体" w:cs="宋体"/>
          <w:b/>
          <w:bCs/>
          <w:color w:val="auto"/>
          <w:kern w:val="0"/>
          <w:sz w:val="22"/>
          <w:szCs w:val="22"/>
          <w:highlight w:val="none"/>
        </w:rPr>
        <w:t>、采购项目编号：</w:t>
      </w:r>
      <w:r>
        <w:rPr>
          <w:rFonts w:hint="eastAsia" w:ascii="宋体" w:hAnsi="宋体" w:eastAsia="宋体" w:cs="宋体"/>
          <w:b w:val="0"/>
          <w:bCs w:val="0"/>
          <w:color w:val="auto"/>
          <w:kern w:val="0"/>
          <w:sz w:val="22"/>
          <w:szCs w:val="22"/>
          <w:highlight w:val="none"/>
        </w:rPr>
        <w:t>XCZZ-XY-2021-</w:t>
      </w:r>
      <w:r>
        <w:rPr>
          <w:rFonts w:hint="eastAsia" w:ascii="宋体" w:hAnsi="宋体" w:cs="宋体"/>
          <w:b w:val="0"/>
          <w:bCs w:val="0"/>
          <w:color w:val="auto"/>
          <w:kern w:val="0"/>
          <w:sz w:val="22"/>
          <w:szCs w:val="22"/>
          <w:highlight w:val="none"/>
          <w:lang w:val="en-US" w:eastAsia="zh-CN"/>
        </w:rPr>
        <w:t>-</w:t>
      </w:r>
      <w:r>
        <w:rPr>
          <w:rFonts w:hint="eastAsia" w:ascii="宋体" w:hAnsi="宋体" w:eastAsia="宋体" w:cs="宋体"/>
          <w:b w:val="0"/>
          <w:bCs w:val="0"/>
          <w:color w:val="auto"/>
          <w:kern w:val="0"/>
          <w:sz w:val="22"/>
          <w:szCs w:val="22"/>
          <w:highlight w:val="none"/>
        </w:rPr>
        <w:t>192</w:t>
      </w:r>
    </w:p>
    <w:p>
      <w:pPr>
        <w:keepNext w:val="0"/>
        <w:keepLines w:val="0"/>
        <w:pageBreakBefore w:val="0"/>
        <w:widowControl/>
        <w:kinsoku/>
        <w:wordWrap/>
        <w:overflowPunct/>
        <w:topLinePunct w:val="0"/>
        <w:autoSpaceDE/>
        <w:autoSpaceDN/>
        <w:bidi w:val="0"/>
        <w:snapToGrid/>
        <w:spacing w:line="460" w:lineRule="exact"/>
        <w:jc w:val="left"/>
        <w:rPr>
          <w:rFonts w:hint="default" w:ascii="宋体" w:hAnsi="宋体" w:eastAsia="宋体" w:cs="宋体"/>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二</w:t>
      </w:r>
      <w:r>
        <w:rPr>
          <w:rFonts w:hint="eastAsia" w:ascii="宋体" w:hAnsi="宋体" w:eastAsia="宋体" w:cs="宋体"/>
          <w:b/>
          <w:bCs/>
          <w:color w:val="auto"/>
          <w:kern w:val="0"/>
          <w:sz w:val="22"/>
          <w:szCs w:val="22"/>
          <w:highlight w:val="none"/>
        </w:rPr>
        <w:t>、采购项目名称：</w:t>
      </w:r>
      <w:r>
        <w:rPr>
          <w:rFonts w:hint="eastAsia" w:ascii="宋体" w:hAnsi="宋体" w:cs="宋体"/>
          <w:b w:val="0"/>
          <w:bCs w:val="0"/>
          <w:color w:val="auto"/>
          <w:kern w:val="0"/>
          <w:sz w:val="22"/>
          <w:szCs w:val="22"/>
          <w:highlight w:val="none"/>
          <w:lang w:val="en-US" w:eastAsia="zh-CN"/>
        </w:rPr>
        <w:t>数控加工中心设备设施（重）</w:t>
      </w:r>
    </w:p>
    <w:p>
      <w:pPr>
        <w:keepNext w:val="0"/>
        <w:keepLines w:val="0"/>
        <w:pageBreakBefore w:val="0"/>
        <w:widowControl/>
        <w:kinsoku/>
        <w:wordWrap/>
        <w:overflowPunct/>
        <w:topLinePunct w:val="0"/>
        <w:autoSpaceDE/>
        <w:autoSpaceDN/>
        <w:bidi w:val="0"/>
        <w:snapToGrid/>
        <w:spacing w:line="460" w:lineRule="exact"/>
        <w:jc w:val="left"/>
        <w:rPr>
          <w:rFonts w:hint="eastAsia" w:ascii="宋体" w:hAnsi="宋体" w:eastAsia="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三</w:t>
      </w:r>
      <w:r>
        <w:rPr>
          <w:rFonts w:hint="eastAsia" w:ascii="宋体" w:hAnsi="宋体" w:eastAsia="宋体" w:cs="宋体"/>
          <w:b/>
          <w:bCs/>
          <w:color w:val="auto"/>
          <w:kern w:val="0"/>
          <w:sz w:val="22"/>
          <w:szCs w:val="22"/>
          <w:highlight w:val="none"/>
        </w:rPr>
        <w:t>、采购方式：</w:t>
      </w:r>
      <w:r>
        <w:rPr>
          <w:rFonts w:hint="eastAsia" w:ascii="宋体" w:hAnsi="宋体" w:eastAsia="宋体" w:cs="宋体"/>
          <w:bCs/>
          <w:color w:val="auto"/>
          <w:kern w:val="0"/>
          <w:sz w:val="22"/>
          <w:szCs w:val="22"/>
          <w:highlight w:val="none"/>
        </w:rPr>
        <w:t>公开招标</w:t>
      </w:r>
    </w:p>
    <w:p>
      <w:pPr>
        <w:keepNext w:val="0"/>
        <w:keepLines w:val="0"/>
        <w:pageBreakBefore w:val="0"/>
        <w:widowControl/>
        <w:kinsoku/>
        <w:wordWrap/>
        <w:overflowPunct/>
        <w:topLinePunct w:val="0"/>
        <w:autoSpaceDE/>
        <w:autoSpaceDN/>
        <w:bidi w:val="0"/>
        <w:snapToGrid/>
        <w:spacing w:line="4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四、采购项目性质：</w:t>
      </w:r>
      <w:r>
        <w:rPr>
          <w:rFonts w:hint="eastAsia" w:ascii="宋体" w:hAnsi="宋体" w:eastAsia="宋体" w:cs="宋体"/>
          <w:bCs/>
          <w:color w:val="auto"/>
          <w:kern w:val="0"/>
          <w:sz w:val="22"/>
          <w:szCs w:val="22"/>
          <w:highlight w:val="none"/>
        </w:rPr>
        <w:t>国企采购（非政府采购）</w:t>
      </w:r>
    </w:p>
    <w:p>
      <w:pPr>
        <w:keepNext w:val="0"/>
        <w:keepLines w:val="0"/>
        <w:pageBreakBefore w:val="0"/>
        <w:widowControl/>
        <w:kinsoku/>
        <w:wordWrap/>
        <w:overflowPunct/>
        <w:topLinePunct w:val="0"/>
        <w:autoSpaceDE/>
        <w:autoSpaceDN/>
        <w:bidi w:val="0"/>
        <w:snapToGrid/>
        <w:spacing w:line="460" w:lineRule="exact"/>
        <w:jc w:val="left"/>
        <w:rPr>
          <w:rFonts w:hint="eastAsia" w:ascii="宋体" w:hAnsi="宋体" w:eastAsia="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五</w:t>
      </w:r>
      <w:r>
        <w:rPr>
          <w:rFonts w:hint="eastAsia" w:ascii="宋体" w:hAnsi="宋体" w:eastAsia="宋体" w:cs="宋体"/>
          <w:b/>
          <w:bCs/>
          <w:color w:val="auto"/>
          <w:kern w:val="0"/>
          <w:sz w:val="22"/>
          <w:szCs w:val="22"/>
          <w:highlight w:val="none"/>
        </w:rPr>
        <w:t>、采购预算金额：</w:t>
      </w:r>
      <w:r>
        <w:rPr>
          <w:rFonts w:hint="eastAsia" w:ascii="宋体" w:hAnsi="宋体" w:cs="宋体"/>
          <w:b w:val="0"/>
          <w:bCs w:val="0"/>
          <w:color w:val="auto"/>
          <w:kern w:val="0"/>
          <w:sz w:val="22"/>
          <w:szCs w:val="22"/>
          <w:highlight w:val="none"/>
          <w:lang w:val="en-US" w:eastAsia="zh-CN"/>
        </w:rPr>
        <w:t>人民币壹佰贰拾肆万陆仟元整（￥1246000元）</w:t>
      </w:r>
    </w:p>
    <w:p>
      <w:pPr>
        <w:keepNext w:val="0"/>
        <w:keepLines w:val="0"/>
        <w:pageBreakBefore w:val="0"/>
        <w:widowControl/>
        <w:kinsoku/>
        <w:wordWrap/>
        <w:overflowPunct/>
        <w:topLinePunct w:val="0"/>
        <w:autoSpaceDE/>
        <w:autoSpaceDN/>
        <w:bidi w:val="0"/>
        <w:snapToGrid/>
        <w:spacing w:line="460" w:lineRule="exact"/>
        <w:jc w:val="left"/>
        <w:rPr>
          <w:rFonts w:hint="eastAsia" w:ascii="宋体" w:hAnsi="宋体" w:eastAsia="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六</w:t>
      </w:r>
      <w:r>
        <w:rPr>
          <w:rFonts w:hint="eastAsia" w:ascii="宋体" w:hAnsi="宋体" w:eastAsia="宋体" w:cs="宋体"/>
          <w:b/>
          <w:bCs/>
          <w:color w:val="auto"/>
          <w:kern w:val="0"/>
          <w:sz w:val="22"/>
          <w:szCs w:val="22"/>
          <w:highlight w:val="none"/>
        </w:rPr>
        <w:t>、采购内容（具体采购内容及详细技术要求见</w:t>
      </w:r>
      <w:r>
        <w:rPr>
          <w:rFonts w:hint="eastAsia" w:ascii="宋体" w:hAnsi="宋体" w:cs="宋体"/>
          <w:b/>
          <w:bCs/>
          <w:color w:val="auto"/>
          <w:kern w:val="0"/>
          <w:sz w:val="22"/>
          <w:szCs w:val="22"/>
          <w:highlight w:val="none"/>
          <w:lang w:eastAsia="zh-CN"/>
        </w:rPr>
        <w:t>采购文件</w:t>
      </w:r>
      <w:r>
        <w:rPr>
          <w:rFonts w:hint="eastAsia" w:ascii="宋体" w:hAnsi="宋体" w:eastAsia="宋体" w:cs="宋体"/>
          <w:b/>
          <w:bCs/>
          <w:color w:val="auto"/>
          <w:kern w:val="0"/>
          <w:sz w:val="22"/>
          <w:szCs w:val="22"/>
          <w:highlight w:val="none"/>
        </w:rPr>
        <w:t>相关部分）：</w:t>
      </w:r>
    </w:p>
    <w:tbl>
      <w:tblPr>
        <w:tblStyle w:val="18"/>
        <w:tblpPr w:topFromText="180" w:bottomFromText="180" w:vertAnchor="text" w:horzAnchor="margin" w:tblpXSpec="center" w:tblpY="18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918"/>
        <w:gridCol w:w="3595"/>
        <w:gridCol w:w="136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9" w:type="pct"/>
            <w:noWrap w:val="0"/>
            <w:vAlign w:val="top"/>
          </w:tcPr>
          <w:p>
            <w:pPr>
              <w:kinsoku w:val="0"/>
              <w:jc w:val="center"/>
              <w:rPr>
                <w:rFonts w:hint="eastAsia" w:ascii="宋体" w:hAnsi="宋体" w:cs="宋体"/>
                <w:sz w:val="22"/>
                <w:highlight w:val="none"/>
              </w:rPr>
            </w:pPr>
            <w:r>
              <w:rPr>
                <w:rFonts w:hint="eastAsia" w:ascii="宋体" w:hAnsi="宋体" w:cs="宋体"/>
                <w:sz w:val="22"/>
                <w:highlight w:val="none"/>
              </w:rPr>
              <w:t>序号</w:t>
            </w:r>
          </w:p>
        </w:tc>
        <w:tc>
          <w:tcPr>
            <w:tcW w:w="1447" w:type="pct"/>
            <w:noWrap w:val="0"/>
            <w:vAlign w:val="top"/>
          </w:tcPr>
          <w:p>
            <w:pPr>
              <w:kinsoku w:val="0"/>
              <w:jc w:val="center"/>
              <w:rPr>
                <w:rFonts w:hint="eastAsia" w:ascii="宋体" w:hAnsi="宋体" w:cs="宋体"/>
                <w:sz w:val="22"/>
                <w:highlight w:val="none"/>
              </w:rPr>
            </w:pPr>
            <w:r>
              <w:rPr>
                <w:rFonts w:hint="eastAsia" w:ascii="宋体" w:hAnsi="宋体" w:cs="宋体"/>
                <w:sz w:val="22"/>
                <w:highlight w:val="none"/>
              </w:rPr>
              <w:t>名称</w:t>
            </w:r>
          </w:p>
        </w:tc>
        <w:tc>
          <w:tcPr>
            <w:tcW w:w="1783" w:type="pct"/>
            <w:noWrap w:val="0"/>
            <w:vAlign w:val="top"/>
          </w:tcPr>
          <w:p>
            <w:pPr>
              <w:kinsoku w:val="0"/>
              <w:jc w:val="center"/>
              <w:rPr>
                <w:rFonts w:hint="eastAsia" w:ascii="宋体" w:hAnsi="宋体" w:cs="宋体"/>
                <w:sz w:val="22"/>
                <w:highlight w:val="none"/>
              </w:rPr>
            </w:pPr>
            <w:r>
              <w:rPr>
                <w:rFonts w:hint="eastAsia" w:ascii="宋体" w:hAnsi="宋体" w:cs="宋体"/>
                <w:sz w:val="22"/>
                <w:highlight w:val="none"/>
              </w:rPr>
              <w:t>产品参数</w:t>
            </w:r>
          </w:p>
        </w:tc>
        <w:tc>
          <w:tcPr>
            <w:tcW w:w="678" w:type="pct"/>
            <w:noWrap w:val="0"/>
            <w:vAlign w:val="top"/>
          </w:tcPr>
          <w:p>
            <w:pPr>
              <w:kinsoku w:val="0"/>
              <w:jc w:val="center"/>
              <w:rPr>
                <w:rFonts w:hint="eastAsia" w:ascii="宋体" w:hAnsi="宋体" w:cs="宋体"/>
                <w:sz w:val="22"/>
                <w:highlight w:val="none"/>
              </w:rPr>
            </w:pPr>
            <w:r>
              <w:rPr>
                <w:rFonts w:hint="eastAsia" w:ascii="宋体" w:hAnsi="宋体" w:cs="宋体"/>
                <w:sz w:val="22"/>
                <w:highlight w:val="none"/>
              </w:rPr>
              <w:t>数量</w:t>
            </w:r>
          </w:p>
        </w:tc>
        <w:tc>
          <w:tcPr>
            <w:tcW w:w="651" w:type="pct"/>
            <w:noWrap w:val="0"/>
            <w:vAlign w:val="top"/>
          </w:tcPr>
          <w:p>
            <w:pPr>
              <w:kinsoku w:val="0"/>
              <w:jc w:val="center"/>
              <w:rPr>
                <w:rFonts w:hint="eastAsia" w:ascii="宋体" w:hAnsi="宋体" w:cs="宋体"/>
                <w:sz w:val="22"/>
                <w:highlight w:val="none"/>
              </w:rPr>
            </w:pPr>
            <w:r>
              <w:rPr>
                <w:rFonts w:hint="eastAsia" w:ascii="宋体" w:hAnsi="宋体" w:cs="宋体"/>
                <w:sz w:val="22"/>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9" w:type="pct"/>
            <w:noWrap w:val="0"/>
            <w:vAlign w:val="center"/>
          </w:tcPr>
          <w:p>
            <w:pPr>
              <w:kinsoku w:val="0"/>
              <w:jc w:val="center"/>
              <w:rPr>
                <w:rFonts w:hint="eastAsia" w:ascii="宋体" w:hAnsi="宋体" w:cs="宋体"/>
                <w:sz w:val="22"/>
                <w:highlight w:val="none"/>
              </w:rPr>
            </w:pPr>
            <w:r>
              <w:rPr>
                <w:rFonts w:hint="eastAsia" w:ascii="宋体" w:hAnsi="宋体" w:cs="宋体"/>
                <w:sz w:val="22"/>
                <w:highlight w:val="none"/>
              </w:rPr>
              <w:t>1</w:t>
            </w:r>
          </w:p>
        </w:tc>
        <w:tc>
          <w:tcPr>
            <w:tcW w:w="1447" w:type="pct"/>
            <w:noWrap w:val="0"/>
            <w:vAlign w:val="center"/>
          </w:tcPr>
          <w:p>
            <w:pPr>
              <w:kinsoku w:val="0"/>
              <w:rPr>
                <w:rFonts w:hint="eastAsia" w:ascii="宋体" w:hAnsi="宋体" w:cs="宋体"/>
                <w:sz w:val="22"/>
                <w:highlight w:val="none"/>
              </w:rPr>
            </w:pPr>
            <w:r>
              <w:rPr>
                <w:rFonts w:hint="eastAsia" w:ascii="宋体" w:hAnsi="宋体" w:cs="宋体"/>
                <w:sz w:val="22"/>
                <w:highlight w:val="none"/>
              </w:rPr>
              <w:t>850三轴立式加工中心</w:t>
            </w:r>
          </w:p>
        </w:tc>
        <w:tc>
          <w:tcPr>
            <w:tcW w:w="1783" w:type="pct"/>
            <w:noWrap w:val="0"/>
            <w:vAlign w:val="center"/>
          </w:tcPr>
          <w:p>
            <w:pPr>
              <w:kinsoku w:val="0"/>
              <w:rPr>
                <w:rFonts w:hint="eastAsia" w:ascii="宋体" w:hAnsi="宋体" w:cs="宋体"/>
                <w:sz w:val="22"/>
                <w:highlight w:val="none"/>
              </w:rPr>
            </w:pPr>
            <w:r>
              <w:rPr>
                <w:rFonts w:hint="eastAsia" w:ascii="宋体" w:hAnsi="宋体" w:cs="宋体"/>
                <w:sz w:val="22"/>
                <w:highlight w:val="none"/>
              </w:rPr>
              <w:t>具体清单详见产品规格表</w:t>
            </w:r>
          </w:p>
        </w:tc>
        <w:tc>
          <w:tcPr>
            <w:tcW w:w="678" w:type="pct"/>
            <w:noWrap w:val="0"/>
            <w:vAlign w:val="center"/>
          </w:tcPr>
          <w:p>
            <w:pPr>
              <w:kinsoku w:val="0"/>
              <w:jc w:val="center"/>
              <w:rPr>
                <w:rFonts w:hint="eastAsia" w:ascii="宋体" w:hAnsi="宋体" w:cs="宋体"/>
                <w:sz w:val="22"/>
                <w:highlight w:val="none"/>
              </w:rPr>
            </w:pPr>
            <w:r>
              <w:rPr>
                <w:rFonts w:hint="eastAsia" w:ascii="宋体" w:hAnsi="宋体" w:cs="宋体"/>
                <w:sz w:val="22"/>
                <w:highlight w:val="none"/>
              </w:rPr>
              <w:t>3</w:t>
            </w:r>
          </w:p>
        </w:tc>
        <w:tc>
          <w:tcPr>
            <w:tcW w:w="651" w:type="pct"/>
            <w:vMerge w:val="restart"/>
            <w:noWrap w:val="0"/>
            <w:vAlign w:val="center"/>
          </w:tcPr>
          <w:p>
            <w:pPr>
              <w:kinsoku w:val="0"/>
              <w:jc w:val="center"/>
              <w:rPr>
                <w:rFonts w:hint="eastAsia" w:ascii="宋体" w:hAnsi="宋体" w:eastAsia="宋体" w:cs="宋体"/>
                <w:sz w:val="22"/>
                <w:highlight w:val="none"/>
                <w:lang w:val="en-US" w:eastAsia="zh-CN"/>
              </w:rPr>
            </w:pPr>
            <w:r>
              <w:rPr>
                <w:rFonts w:hint="eastAsia" w:ascii="宋体" w:hAnsi="宋体" w:cs="宋体"/>
                <w:sz w:val="22"/>
                <w:highlight w:val="none"/>
              </w:rPr>
              <w:t>124.6万</w:t>
            </w:r>
            <w:r>
              <w:rPr>
                <w:rFonts w:hint="eastAsia" w:ascii="宋体" w:hAnsi="宋体" w:cs="宋体"/>
                <w:sz w:val="22"/>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9" w:type="pct"/>
            <w:noWrap w:val="0"/>
            <w:vAlign w:val="center"/>
          </w:tcPr>
          <w:p>
            <w:pPr>
              <w:kinsoku w:val="0"/>
              <w:jc w:val="center"/>
              <w:rPr>
                <w:rFonts w:hint="eastAsia" w:ascii="宋体" w:hAnsi="宋体" w:cs="宋体"/>
                <w:sz w:val="22"/>
                <w:highlight w:val="none"/>
              </w:rPr>
            </w:pPr>
            <w:r>
              <w:rPr>
                <w:rFonts w:hint="eastAsia" w:ascii="宋体" w:hAnsi="宋体" w:cs="宋体"/>
                <w:sz w:val="22"/>
                <w:highlight w:val="none"/>
              </w:rPr>
              <w:t>2</w:t>
            </w:r>
          </w:p>
        </w:tc>
        <w:tc>
          <w:tcPr>
            <w:tcW w:w="1447" w:type="pct"/>
            <w:noWrap w:val="0"/>
            <w:vAlign w:val="center"/>
          </w:tcPr>
          <w:p>
            <w:pPr>
              <w:kinsoku w:val="0"/>
              <w:rPr>
                <w:rFonts w:hint="eastAsia" w:ascii="宋体" w:hAnsi="宋体" w:cs="宋体"/>
                <w:sz w:val="22"/>
                <w:highlight w:val="none"/>
              </w:rPr>
            </w:pPr>
            <w:r>
              <w:rPr>
                <w:rFonts w:hint="eastAsia" w:ascii="宋体" w:hAnsi="宋体" w:cs="宋体"/>
                <w:sz w:val="22"/>
                <w:highlight w:val="none"/>
              </w:rPr>
              <w:t>850四轴立式加工中心</w:t>
            </w:r>
          </w:p>
        </w:tc>
        <w:tc>
          <w:tcPr>
            <w:tcW w:w="1783" w:type="pct"/>
            <w:noWrap w:val="0"/>
            <w:vAlign w:val="center"/>
          </w:tcPr>
          <w:p>
            <w:pPr>
              <w:kinsoku w:val="0"/>
              <w:rPr>
                <w:rFonts w:hint="eastAsia" w:ascii="宋体" w:hAnsi="宋体" w:cs="宋体"/>
                <w:sz w:val="22"/>
                <w:highlight w:val="none"/>
              </w:rPr>
            </w:pPr>
            <w:r>
              <w:rPr>
                <w:rFonts w:hint="eastAsia" w:ascii="宋体" w:hAnsi="宋体" w:cs="宋体"/>
                <w:sz w:val="22"/>
                <w:highlight w:val="none"/>
              </w:rPr>
              <w:t>具体清单详见产品规格表</w:t>
            </w:r>
          </w:p>
        </w:tc>
        <w:tc>
          <w:tcPr>
            <w:tcW w:w="678" w:type="pct"/>
            <w:noWrap w:val="0"/>
            <w:vAlign w:val="center"/>
          </w:tcPr>
          <w:p>
            <w:pPr>
              <w:kinsoku w:val="0"/>
              <w:jc w:val="center"/>
              <w:rPr>
                <w:rFonts w:hint="eastAsia" w:ascii="宋体" w:hAnsi="宋体" w:cs="宋体"/>
                <w:sz w:val="22"/>
                <w:highlight w:val="none"/>
              </w:rPr>
            </w:pPr>
            <w:r>
              <w:rPr>
                <w:rFonts w:hint="eastAsia" w:ascii="宋体" w:hAnsi="宋体" w:cs="宋体"/>
                <w:sz w:val="22"/>
                <w:highlight w:val="none"/>
              </w:rPr>
              <w:t>1</w:t>
            </w:r>
          </w:p>
        </w:tc>
        <w:tc>
          <w:tcPr>
            <w:tcW w:w="651" w:type="pct"/>
            <w:vMerge w:val="continue"/>
            <w:noWrap w:val="0"/>
            <w:vAlign w:val="center"/>
          </w:tcPr>
          <w:p>
            <w:pPr>
              <w:kinsoku w:val="0"/>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9" w:type="pct"/>
            <w:noWrap w:val="0"/>
            <w:vAlign w:val="center"/>
          </w:tcPr>
          <w:p>
            <w:pPr>
              <w:kinsoku w:val="0"/>
              <w:jc w:val="center"/>
              <w:rPr>
                <w:rFonts w:hint="eastAsia" w:ascii="宋体" w:hAnsi="宋体" w:cs="宋体"/>
                <w:sz w:val="22"/>
                <w:highlight w:val="none"/>
              </w:rPr>
            </w:pPr>
            <w:r>
              <w:rPr>
                <w:rFonts w:hint="eastAsia" w:ascii="宋体" w:hAnsi="宋体" w:cs="宋体"/>
                <w:sz w:val="22"/>
                <w:highlight w:val="none"/>
              </w:rPr>
              <w:t>3</w:t>
            </w:r>
          </w:p>
        </w:tc>
        <w:tc>
          <w:tcPr>
            <w:tcW w:w="1447" w:type="pct"/>
            <w:noWrap w:val="0"/>
            <w:vAlign w:val="center"/>
          </w:tcPr>
          <w:p>
            <w:pPr>
              <w:kinsoku w:val="0"/>
              <w:rPr>
                <w:rFonts w:hint="eastAsia" w:ascii="宋体" w:hAnsi="宋体" w:cs="宋体"/>
                <w:sz w:val="22"/>
                <w:highlight w:val="none"/>
              </w:rPr>
            </w:pPr>
            <w:r>
              <w:rPr>
                <w:rFonts w:hint="eastAsia" w:ascii="宋体" w:hAnsi="宋体" w:cs="宋体"/>
                <w:sz w:val="22"/>
                <w:highlight w:val="none"/>
              </w:rPr>
              <w:t>量具/检具</w:t>
            </w:r>
          </w:p>
        </w:tc>
        <w:tc>
          <w:tcPr>
            <w:tcW w:w="1783" w:type="pct"/>
            <w:noWrap w:val="0"/>
            <w:vAlign w:val="center"/>
          </w:tcPr>
          <w:p>
            <w:pPr>
              <w:kinsoku w:val="0"/>
              <w:rPr>
                <w:rFonts w:hint="eastAsia" w:ascii="宋体" w:hAnsi="宋体" w:cs="宋体"/>
                <w:sz w:val="22"/>
                <w:highlight w:val="none"/>
              </w:rPr>
            </w:pPr>
            <w:r>
              <w:rPr>
                <w:rFonts w:hint="eastAsia" w:ascii="宋体" w:hAnsi="宋体" w:cs="宋体"/>
                <w:sz w:val="22"/>
                <w:highlight w:val="none"/>
              </w:rPr>
              <w:t>具体清单详见产品规格表</w:t>
            </w:r>
          </w:p>
        </w:tc>
        <w:tc>
          <w:tcPr>
            <w:tcW w:w="678" w:type="pct"/>
            <w:noWrap w:val="0"/>
            <w:vAlign w:val="center"/>
          </w:tcPr>
          <w:p>
            <w:pPr>
              <w:kinsoku w:val="0"/>
              <w:jc w:val="center"/>
              <w:rPr>
                <w:rFonts w:hint="eastAsia" w:ascii="宋体" w:hAnsi="宋体" w:cs="宋体"/>
                <w:sz w:val="22"/>
                <w:highlight w:val="none"/>
              </w:rPr>
            </w:pPr>
            <w:r>
              <w:rPr>
                <w:rFonts w:hint="eastAsia" w:ascii="宋体" w:hAnsi="宋体" w:cs="宋体"/>
                <w:sz w:val="22"/>
                <w:highlight w:val="none"/>
              </w:rPr>
              <w:t>若干</w:t>
            </w:r>
          </w:p>
        </w:tc>
        <w:tc>
          <w:tcPr>
            <w:tcW w:w="651" w:type="pct"/>
            <w:vMerge w:val="continue"/>
            <w:noWrap w:val="0"/>
            <w:vAlign w:val="center"/>
          </w:tcPr>
          <w:p>
            <w:pPr>
              <w:kinsoku w:val="0"/>
              <w:jc w:val="center"/>
              <w:rPr>
                <w:rFonts w:hint="eastAsia" w:ascii="宋体" w:hAnsi="宋体" w:cs="宋体"/>
                <w:sz w:val="22"/>
                <w:highlight w:val="none"/>
              </w:rPr>
            </w:pPr>
          </w:p>
        </w:tc>
      </w:tr>
    </w:tbl>
    <w:p>
      <w:pPr>
        <w:keepNext w:val="0"/>
        <w:keepLines w:val="0"/>
        <w:pageBreakBefore w:val="0"/>
        <w:widowControl/>
        <w:kinsoku/>
        <w:wordWrap/>
        <w:overflowPunct/>
        <w:topLinePunct w:val="0"/>
        <w:autoSpaceDE/>
        <w:autoSpaceDN/>
        <w:bidi w:val="0"/>
        <w:snapToGrid/>
        <w:spacing w:line="460" w:lineRule="exact"/>
        <w:jc w:val="left"/>
        <w:rPr>
          <w:rFonts w:hint="eastAsia" w:ascii="宋体" w:hAnsi="宋体" w:eastAsia="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七</w:t>
      </w:r>
      <w:r>
        <w:rPr>
          <w:rFonts w:hint="eastAsia" w:ascii="宋体" w:hAnsi="宋体" w:eastAsia="宋体" w:cs="宋体"/>
          <w:b/>
          <w:bCs/>
          <w:color w:val="auto"/>
          <w:kern w:val="0"/>
          <w:sz w:val="22"/>
          <w:szCs w:val="22"/>
          <w:highlight w:val="none"/>
        </w:rPr>
        <w:t>、</w:t>
      </w:r>
      <w:r>
        <w:rPr>
          <w:rFonts w:hint="eastAsia" w:ascii="宋体" w:hAnsi="宋体" w:cs="宋体"/>
          <w:b/>
          <w:bCs/>
          <w:color w:val="auto"/>
          <w:kern w:val="0"/>
          <w:sz w:val="22"/>
          <w:szCs w:val="22"/>
          <w:highlight w:val="none"/>
          <w:lang w:eastAsia="zh-CN"/>
        </w:rPr>
        <w:t>供应商</w:t>
      </w:r>
      <w:r>
        <w:rPr>
          <w:rFonts w:hint="eastAsia" w:ascii="宋体" w:hAnsi="宋体" w:eastAsia="宋体" w:cs="宋体"/>
          <w:b/>
          <w:bCs/>
          <w:color w:val="auto"/>
          <w:kern w:val="0"/>
          <w:sz w:val="22"/>
          <w:szCs w:val="22"/>
          <w:highlight w:val="none"/>
        </w:rPr>
        <w:t>资格要求</w:t>
      </w:r>
    </w:p>
    <w:p>
      <w:pPr>
        <w:keepNext w:val="0"/>
        <w:keepLines w:val="0"/>
        <w:pageBreakBefore w:val="0"/>
        <w:tabs>
          <w:tab w:val="left" w:pos="360"/>
        </w:tabs>
        <w:kinsoku/>
        <w:wordWrap/>
        <w:overflowPunct/>
        <w:topLinePunct w:val="0"/>
        <w:autoSpaceDE/>
        <w:autoSpaceDN/>
        <w:bidi w:val="0"/>
        <w:snapToGrid/>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1、符合《温州市市属国有企业采购管理办法（试行）》第十五条对</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参加温州市国有企业采购活动应当具备的条件的要求；</w:t>
      </w:r>
    </w:p>
    <w:p>
      <w:pPr>
        <w:keepNext w:val="0"/>
        <w:keepLines w:val="0"/>
        <w:pageBreakBefore w:val="0"/>
        <w:tabs>
          <w:tab w:val="left" w:pos="360"/>
        </w:tabs>
        <w:kinsoku/>
        <w:wordWrap/>
        <w:overflowPunct/>
        <w:topLinePunct w:val="0"/>
        <w:autoSpaceDE/>
        <w:autoSpaceDN/>
        <w:bidi w:val="0"/>
        <w:snapToGrid/>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2、不接受联合体投标；</w:t>
      </w:r>
    </w:p>
    <w:p>
      <w:pPr>
        <w:keepNext w:val="0"/>
        <w:keepLines w:val="0"/>
        <w:pageBreakBefore w:val="0"/>
        <w:widowControl/>
        <w:tabs>
          <w:tab w:val="left" w:pos="840"/>
        </w:tabs>
        <w:kinsoku/>
        <w:wordWrap/>
        <w:overflowPunct/>
        <w:topLinePunct w:val="0"/>
        <w:autoSpaceDE/>
        <w:autoSpaceDN/>
        <w:bidi w:val="0"/>
        <w:snapToGrid/>
        <w:spacing w:line="460" w:lineRule="exact"/>
        <w:ind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3、单位负责人为同一人或者存在直接控股、管理关系的不同</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rPr>
        <w:t>，不得参加同一合同项下的采购活动。违反该款规定的，相关投标均无效。</w:t>
      </w:r>
    </w:p>
    <w:p>
      <w:pPr>
        <w:keepNext w:val="0"/>
        <w:keepLines w:val="0"/>
        <w:pageBreakBefore w:val="0"/>
        <w:widowControl/>
        <w:kinsoku/>
        <w:wordWrap/>
        <w:overflowPunct/>
        <w:topLinePunct w:val="0"/>
        <w:autoSpaceDE/>
        <w:autoSpaceDN/>
        <w:bidi w:val="0"/>
        <w:snapToGrid/>
        <w:spacing w:line="460" w:lineRule="exact"/>
        <w:jc w:val="left"/>
        <w:rPr>
          <w:rFonts w:hint="eastAsia" w:ascii="宋体" w:hAnsi="宋体" w:eastAsia="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八</w:t>
      </w:r>
      <w:r>
        <w:rPr>
          <w:rFonts w:hint="eastAsia" w:ascii="宋体" w:hAnsi="宋体" w:eastAsia="宋体" w:cs="宋体"/>
          <w:b/>
          <w:bCs/>
          <w:color w:val="auto"/>
          <w:kern w:val="0"/>
          <w:sz w:val="22"/>
          <w:szCs w:val="22"/>
          <w:highlight w:val="none"/>
        </w:rPr>
        <w:t>、报名时间、地点</w:t>
      </w:r>
    </w:p>
    <w:p>
      <w:pPr>
        <w:keepNext w:val="0"/>
        <w:keepLines w:val="0"/>
        <w:pageBreakBefore w:val="0"/>
        <w:widowControl/>
        <w:tabs>
          <w:tab w:val="left" w:pos="840"/>
        </w:tabs>
        <w:kinsoku/>
        <w:wordWrap/>
        <w:overflowPunct/>
        <w:topLinePunct w:val="0"/>
        <w:autoSpaceDE/>
        <w:autoSpaceDN/>
        <w:bidi w:val="0"/>
        <w:snapToGrid/>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1.报名</w:t>
      </w:r>
      <w:r>
        <w:rPr>
          <w:rFonts w:hint="eastAsia" w:ascii="宋体" w:hAnsi="宋体" w:cs="宋体"/>
          <w:color w:val="auto"/>
          <w:kern w:val="0"/>
          <w:sz w:val="22"/>
          <w:szCs w:val="22"/>
          <w:highlight w:val="none"/>
          <w:lang w:val="en-US" w:eastAsia="zh-CN"/>
        </w:rPr>
        <w:t>截止</w:t>
      </w:r>
      <w:r>
        <w:rPr>
          <w:rFonts w:hint="eastAsia" w:ascii="宋体" w:hAnsi="宋体" w:eastAsia="宋体" w:cs="宋体"/>
          <w:color w:val="auto"/>
          <w:kern w:val="0"/>
          <w:sz w:val="22"/>
          <w:szCs w:val="22"/>
          <w:highlight w:val="none"/>
        </w:rPr>
        <w:t>时间：</w:t>
      </w:r>
      <w:r>
        <w:rPr>
          <w:rFonts w:hint="eastAsia" w:ascii="宋体" w:hAnsi="宋体" w:cs="宋体"/>
          <w:color w:val="auto"/>
          <w:sz w:val="22"/>
          <w:szCs w:val="22"/>
          <w:highlight w:val="none"/>
          <w:lang w:eastAsia="zh-CN"/>
        </w:rPr>
        <w:t>2021</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22</w:t>
      </w:r>
      <w:r>
        <w:rPr>
          <w:rFonts w:hint="eastAsia" w:ascii="宋体" w:hAnsi="宋体" w:eastAsia="宋体" w:cs="宋体"/>
          <w:color w:val="auto"/>
          <w:sz w:val="22"/>
          <w:szCs w:val="22"/>
          <w:highlight w:val="none"/>
        </w:rPr>
        <w:t>日</w:t>
      </w:r>
      <w:r>
        <w:rPr>
          <w:rFonts w:hint="eastAsia" w:ascii="宋体" w:hAnsi="宋体" w:cs="宋体"/>
          <w:color w:val="auto"/>
          <w:sz w:val="22"/>
          <w:szCs w:val="22"/>
          <w:highlight w:val="none"/>
          <w:lang w:val="en-US" w:eastAsia="zh-CN"/>
        </w:rPr>
        <w:t>下午14:00分 （北京时间）</w:t>
      </w:r>
    </w:p>
    <w:p>
      <w:pPr>
        <w:keepNext w:val="0"/>
        <w:keepLines w:val="0"/>
        <w:pageBreakBefore w:val="0"/>
        <w:widowControl/>
        <w:kinsoku/>
        <w:wordWrap/>
        <w:overflowPunct/>
        <w:topLinePunct w:val="0"/>
        <w:autoSpaceDE/>
        <w:autoSpaceDN/>
        <w:bidi w:val="0"/>
        <w:snapToGrid/>
        <w:spacing w:line="460" w:lineRule="exact"/>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2.报名地点：</w:t>
      </w:r>
      <w:r>
        <w:rPr>
          <w:rFonts w:hint="eastAsia" w:ascii="宋体" w:hAnsi="宋体" w:eastAsia="宋体" w:cs="宋体"/>
          <w:color w:val="auto"/>
          <w:kern w:val="0"/>
          <w:sz w:val="22"/>
          <w:szCs w:val="22"/>
          <w:highlight w:val="none"/>
          <w:lang w:eastAsia="zh-CN"/>
        </w:rPr>
        <w:t>温州市圣励招标代理有限公司</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温州市鹿城区五马街道黎明西路温州国际贸易中心23楼2302</w:t>
      </w:r>
      <w:r>
        <w:rPr>
          <w:rFonts w:hint="eastAsia" w:ascii="宋体" w:hAnsi="宋体" w:eastAsia="宋体" w:cs="宋体"/>
          <w:color w:val="auto"/>
          <w:kern w:val="0"/>
          <w:sz w:val="22"/>
          <w:szCs w:val="22"/>
          <w:highlight w:val="none"/>
        </w:rPr>
        <w:t>）</w:t>
      </w:r>
    </w:p>
    <w:p>
      <w:pPr>
        <w:keepNext w:val="0"/>
        <w:keepLines w:val="0"/>
        <w:pageBreakBefore w:val="0"/>
        <w:widowControl/>
        <w:kinsoku/>
        <w:wordWrap/>
        <w:overflowPunct/>
        <w:topLinePunct w:val="0"/>
        <w:autoSpaceDE/>
        <w:autoSpaceDN/>
        <w:bidi w:val="0"/>
        <w:snapToGrid/>
        <w:spacing w:line="4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r>
        <w:rPr>
          <w:rFonts w:hint="eastAsia" w:ascii="宋体" w:hAnsi="宋体" w:eastAsia="宋体" w:cs="宋体"/>
          <w:color w:val="auto"/>
          <w:sz w:val="22"/>
          <w:szCs w:val="22"/>
          <w:highlight w:val="none"/>
        </w:rPr>
        <w:t>申请获取</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方式</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将以下书面资料</w:t>
      </w:r>
      <w:r>
        <w:rPr>
          <w:rFonts w:hint="eastAsia" w:ascii="宋体" w:hAnsi="宋体" w:cs="宋体"/>
          <w:color w:val="auto"/>
          <w:sz w:val="22"/>
          <w:szCs w:val="22"/>
          <w:highlight w:val="none"/>
          <w:lang w:val="en-US" w:eastAsia="zh-CN"/>
        </w:rPr>
        <w:t>线下</w:t>
      </w:r>
      <w:r>
        <w:rPr>
          <w:rFonts w:hint="eastAsia" w:ascii="宋体" w:hAnsi="宋体" w:eastAsia="宋体" w:cs="宋体"/>
          <w:color w:val="auto"/>
          <w:sz w:val="22"/>
          <w:szCs w:val="22"/>
          <w:highlight w:val="none"/>
        </w:rPr>
        <w:t>提交至</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并办理购买</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事宜，</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将对书面资料进行审核。</w:t>
      </w:r>
    </w:p>
    <w:p>
      <w:pPr>
        <w:keepNext w:val="0"/>
        <w:keepLines w:val="0"/>
        <w:pageBreakBefore w:val="0"/>
        <w:widowControl/>
        <w:kinsoku/>
        <w:wordWrap/>
        <w:overflowPunct/>
        <w:topLinePunct w:val="0"/>
        <w:autoSpaceDE/>
        <w:autoSpaceDN/>
        <w:bidi w:val="0"/>
        <w:snapToGrid/>
        <w:spacing w:line="460" w:lineRule="exact"/>
        <w:jc w:val="left"/>
        <w:rPr>
          <w:rFonts w:hint="eastAsia" w:ascii="宋体" w:hAnsi="宋体" w:eastAsia="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九</w:t>
      </w:r>
      <w:r>
        <w:rPr>
          <w:rFonts w:hint="eastAsia" w:ascii="宋体" w:hAnsi="宋体" w:eastAsia="宋体" w:cs="宋体"/>
          <w:b/>
          <w:bCs/>
          <w:color w:val="auto"/>
          <w:kern w:val="0"/>
          <w:sz w:val="22"/>
          <w:szCs w:val="22"/>
          <w:highlight w:val="none"/>
        </w:rPr>
        <w:t>、报名时须提交以下文件资料（须装订成册）</w:t>
      </w:r>
    </w:p>
    <w:p>
      <w:pPr>
        <w:keepNext w:val="0"/>
        <w:keepLines w:val="0"/>
        <w:pageBreakBefore w:val="0"/>
        <w:widowControl/>
        <w:tabs>
          <w:tab w:val="left" w:pos="840"/>
        </w:tabs>
        <w:kinsoku/>
        <w:wordWrap/>
        <w:overflowPunct/>
        <w:topLinePunct w:val="0"/>
        <w:autoSpaceDE/>
        <w:autoSpaceDN/>
        <w:bidi w:val="0"/>
        <w:snapToGrid/>
        <w:spacing w:line="460" w:lineRule="exact"/>
        <w:ind w:firstLine="479" w:firstLineChars="218"/>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1.投标报名申请表；</w:t>
      </w:r>
    </w:p>
    <w:p>
      <w:pPr>
        <w:keepNext w:val="0"/>
        <w:keepLines w:val="0"/>
        <w:pageBreakBefore w:val="0"/>
        <w:widowControl/>
        <w:tabs>
          <w:tab w:val="left" w:pos="840"/>
        </w:tabs>
        <w:kinsoku/>
        <w:wordWrap/>
        <w:overflowPunct/>
        <w:topLinePunct w:val="0"/>
        <w:autoSpaceDE/>
        <w:autoSpaceDN/>
        <w:bidi w:val="0"/>
        <w:snapToGrid/>
        <w:spacing w:line="460" w:lineRule="exact"/>
        <w:ind w:firstLine="479" w:firstLineChars="218"/>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2.报名单位介绍信或授权书</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加盖公章）</w:t>
      </w:r>
      <w:r>
        <w:rPr>
          <w:rFonts w:hint="eastAsia" w:ascii="宋体" w:hAnsi="宋体" w:eastAsia="宋体" w:cs="宋体"/>
          <w:color w:val="auto"/>
          <w:kern w:val="0"/>
          <w:sz w:val="22"/>
          <w:szCs w:val="22"/>
          <w:highlight w:val="none"/>
        </w:rPr>
        <w:t>；</w:t>
      </w:r>
    </w:p>
    <w:p>
      <w:pPr>
        <w:keepNext w:val="0"/>
        <w:keepLines w:val="0"/>
        <w:pageBreakBefore w:val="0"/>
        <w:widowControl/>
        <w:tabs>
          <w:tab w:val="left" w:pos="840"/>
        </w:tabs>
        <w:kinsoku/>
        <w:wordWrap/>
        <w:overflowPunct/>
        <w:topLinePunct w:val="0"/>
        <w:autoSpaceDE/>
        <w:autoSpaceDN/>
        <w:bidi w:val="0"/>
        <w:snapToGrid/>
        <w:spacing w:line="460" w:lineRule="exact"/>
        <w:ind w:firstLine="479" w:firstLineChars="218"/>
        <w:jc w:val="left"/>
        <w:rPr>
          <w:rFonts w:hint="default" w:eastAsia="宋体"/>
          <w:highlight w:val="none"/>
          <w:lang w:val="en-US" w:eastAsia="zh-CN"/>
        </w:rPr>
      </w:pPr>
      <w:r>
        <w:rPr>
          <w:rFonts w:hint="eastAsia" w:ascii="宋体" w:hAnsi="宋体" w:eastAsia="宋体" w:cs="宋体"/>
          <w:color w:val="auto"/>
          <w:kern w:val="0"/>
          <w:sz w:val="22"/>
          <w:szCs w:val="22"/>
          <w:highlight w:val="none"/>
        </w:rPr>
        <w:t>3.有效的营业执照（复印件加盖公章）；</w:t>
      </w:r>
    </w:p>
    <w:p>
      <w:pPr>
        <w:keepNext w:val="0"/>
        <w:keepLines w:val="0"/>
        <w:pageBreakBefore w:val="0"/>
        <w:widowControl/>
        <w:kinsoku/>
        <w:wordWrap/>
        <w:overflowPunct/>
        <w:topLinePunct w:val="0"/>
        <w:autoSpaceDE/>
        <w:autoSpaceDN/>
        <w:bidi w:val="0"/>
        <w:snapToGrid/>
        <w:spacing w:line="4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十、</w:t>
      </w:r>
      <w:r>
        <w:rPr>
          <w:rFonts w:hint="eastAsia" w:ascii="宋体" w:hAnsi="宋体" w:cs="宋体"/>
          <w:b/>
          <w:bCs/>
          <w:color w:val="auto"/>
          <w:kern w:val="0"/>
          <w:sz w:val="22"/>
          <w:szCs w:val="22"/>
          <w:highlight w:val="none"/>
          <w:lang w:eastAsia="zh-CN"/>
        </w:rPr>
        <w:t>采购文件</w:t>
      </w:r>
      <w:r>
        <w:rPr>
          <w:rFonts w:hint="eastAsia" w:ascii="宋体" w:hAnsi="宋体" w:eastAsia="宋体" w:cs="宋体"/>
          <w:b/>
          <w:bCs/>
          <w:color w:val="auto"/>
          <w:kern w:val="0"/>
          <w:sz w:val="22"/>
          <w:szCs w:val="22"/>
          <w:highlight w:val="none"/>
        </w:rPr>
        <w:t>发售时间及地点</w:t>
      </w:r>
    </w:p>
    <w:p>
      <w:pPr>
        <w:keepNext w:val="0"/>
        <w:keepLines w:val="0"/>
        <w:pageBreakBefore w:val="0"/>
        <w:widowControl/>
        <w:tabs>
          <w:tab w:val="left" w:pos="840"/>
        </w:tabs>
        <w:kinsoku/>
        <w:wordWrap/>
        <w:overflowPunct/>
        <w:topLinePunct w:val="0"/>
        <w:autoSpaceDE/>
        <w:autoSpaceDN/>
        <w:bidi w:val="0"/>
        <w:snapToGrid/>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发售时间：</w:t>
      </w:r>
      <w:r>
        <w:rPr>
          <w:rFonts w:hint="eastAsia" w:ascii="宋体" w:hAnsi="宋体" w:cs="宋体"/>
          <w:color w:val="auto"/>
          <w:kern w:val="0"/>
          <w:sz w:val="22"/>
          <w:szCs w:val="22"/>
          <w:highlight w:val="none"/>
          <w:lang w:eastAsia="zh-CN"/>
        </w:rPr>
        <w:t>2021</w:t>
      </w:r>
      <w:r>
        <w:rPr>
          <w:rFonts w:hint="eastAsia" w:ascii="宋体" w:hAnsi="宋体" w:eastAsia="宋体" w:cs="宋体"/>
          <w:color w:val="auto"/>
          <w:kern w:val="0"/>
          <w:sz w:val="22"/>
          <w:szCs w:val="22"/>
          <w:highlight w:val="none"/>
        </w:rPr>
        <w:t>年</w:t>
      </w:r>
      <w:r>
        <w:rPr>
          <w:rFonts w:hint="eastAsia" w:ascii="宋体" w:hAnsi="宋体"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rPr>
        <w:t>月</w:t>
      </w:r>
      <w:r>
        <w:rPr>
          <w:rFonts w:hint="eastAsia" w:ascii="宋体" w:hAnsi="宋体" w:cs="宋体"/>
          <w:color w:val="auto"/>
          <w:kern w:val="0"/>
          <w:sz w:val="22"/>
          <w:szCs w:val="22"/>
          <w:highlight w:val="none"/>
          <w:lang w:val="en-US" w:eastAsia="zh-CN"/>
        </w:rPr>
        <w:t>01</w:t>
      </w:r>
      <w:r>
        <w:rPr>
          <w:rFonts w:hint="eastAsia" w:ascii="宋体" w:hAnsi="宋体" w:eastAsia="宋体" w:cs="宋体"/>
          <w:color w:val="auto"/>
          <w:kern w:val="0"/>
          <w:sz w:val="22"/>
          <w:szCs w:val="22"/>
          <w:highlight w:val="none"/>
        </w:rPr>
        <w:t>日起至</w:t>
      </w:r>
      <w:r>
        <w:rPr>
          <w:rFonts w:hint="eastAsia" w:ascii="宋体" w:hAnsi="宋体" w:cs="宋体"/>
          <w:color w:val="auto"/>
          <w:sz w:val="22"/>
          <w:szCs w:val="22"/>
          <w:highlight w:val="none"/>
          <w:lang w:eastAsia="zh-CN"/>
        </w:rPr>
        <w:t>2021</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rPr>
        <w:t>月</w:t>
      </w:r>
      <w:r>
        <w:rPr>
          <w:rFonts w:hint="eastAsia" w:ascii="宋体" w:hAnsi="宋体" w:cs="宋体"/>
          <w:color w:val="auto"/>
          <w:sz w:val="22"/>
          <w:szCs w:val="22"/>
          <w:highlight w:val="none"/>
          <w:lang w:val="en-US" w:eastAsia="zh-CN"/>
        </w:rPr>
        <w:t>22</w:t>
      </w:r>
      <w:r>
        <w:rPr>
          <w:rFonts w:hint="eastAsia" w:ascii="宋体" w:hAnsi="宋体" w:eastAsia="宋体" w:cs="宋体"/>
          <w:color w:val="auto"/>
          <w:sz w:val="22"/>
          <w:szCs w:val="22"/>
          <w:highlight w:val="none"/>
        </w:rPr>
        <w:t>日</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上午</w:t>
      </w: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0-1</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0</w:t>
      </w:r>
      <w:r>
        <w:rPr>
          <w:rFonts w:hint="eastAsia" w:ascii="宋体" w:hAnsi="宋体" w:eastAsia="宋体" w:cs="宋体"/>
          <w:color w:val="auto"/>
          <w:sz w:val="22"/>
          <w:szCs w:val="22"/>
          <w:highlight w:val="none"/>
        </w:rPr>
        <w:t>0，下午</w:t>
      </w:r>
      <w:r>
        <w:rPr>
          <w:rFonts w:hint="eastAsia" w:ascii="宋体" w:hAnsi="宋体" w:cs="宋体"/>
          <w:color w:val="auto"/>
          <w:sz w:val="22"/>
          <w:szCs w:val="22"/>
          <w:highlight w:val="none"/>
          <w:lang w:val="en-US" w:eastAsia="zh-CN"/>
        </w:rPr>
        <w:t>14</w:t>
      </w:r>
      <w:r>
        <w:rPr>
          <w:rFonts w:hint="eastAsia" w:ascii="宋体" w:hAnsi="宋体" w:eastAsia="宋体" w:cs="宋体"/>
          <w:color w:val="auto"/>
          <w:sz w:val="22"/>
          <w:szCs w:val="22"/>
          <w:highlight w:val="none"/>
        </w:rPr>
        <w:t>：00-</w:t>
      </w:r>
      <w:r>
        <w:rPr>
          <w:rFonts w:hint="eastAsia" w:ascii="宋体" w:hAnsi="宋体" w:cs="宋体"/>
          <w:color w:val="auto"/>
          <w:sz w:val="22"/>
          <w:szCs w:val="22"/>
          <w:highlight w:val="none"/>
          <w:lang w:val="en-US" w:eastAsia="zh-CN"/>
        </w:rPr>
        <w:t>18</w:t>
      </w:r>
      <w:r>
        <w:rPr>
          <w:rFonts w:hint="eastAsia" w:ascii="宋体" w:hAnsi="宋体" w:eastAsia="宋体" w:cs="宋体"/>
          <w:color w:val="auto"/>
          <w:sz w:val="22"/>
          <w:szCs w:val="22"/>
          <w:highlight w:val="none"/>
        </w:rPr>
        <w:t>：00</w:t>
      </w:r>
      <w:r>
        <w:rPr>
          <w:rFonts w:hint="eastAsia" w:ascii="宋体" w:hAnsi="宋体" w:eastAsia="宋体" w:cs="宋体"/>
          <w:color w:val="auto"/>
          <w:kern w:val="0"/>
          <w:sz w:val="22"/>
          <w:szCs w:val="22"/>
          <w:highlight w:val="none"/>
        </w:rPr>
        <w:t>，</w:t>
      </w:r>
      <w:r>
        <w:rPr>
          <w:rFonts w:hint="eastAsia" w:ascii="宋体" w:hAnsi="宋体" w:cs="宋体"/>
          <w:color w:val="auto"/>
          <w:sz w:val="22"/>
          <w:szCs w:val="22"/>
          <w:highlight w:val="none"/>
          <w:lang w:val="en-US" w:eastAsia="zh-CN"/>
        </w:rPr>
        <w:t>（北京时间）</w:t>
      </w:r>
      <w:r>
        <w:rPr>
          <w:rFonts w:hint="eastAsia" w:ascii="宋体" w:hAnsi="宋体" w:eastAsia="宋体" w:cs="宋体"/>
          <w:color w:val="auto"/>
          <w:kern w:val="0"/>
          <w:sz w:val="22"/>
          <w:szCs w:val="22"/>
          <w:highlight w:val="none"/>
        </w:rPr>
        <w:t>法定节假日除外，截标之前报名、购买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有效，未购买</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的潜在</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拒绝参加投标。）</w:t>
      </w:r>
    </w:p>
    <w:p>
      <w:pPr>
        <w:keepNext w:val="0"/>
        <w:keepLines w:val="0"/>
        <w:pageBreakBefore w:val="0"/>
        <w:widowControl/>
        <w:tabs>
          <w:tab w:val="left" w:pos="840"/>
        </w:tabs>
        <w:kinsoku/>
        <w:wordWrap/>
        <w:overflowPunct/>
        <w:topLinePunct w:val="0"/>
        <w:autoSpaceDE/>
        <w:autoSpaceDN/>
        <w:bidi w:val="0"/>
        <w:snapToGrid/>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发售地点：</w:t>
      </w:r>
      <w:r>
        <w:rPr>
          <w:rFonts w:hint="eastAsia" w:ascii="宋体" w:hAnsi="宋体" w:eastAsia="宋体" w:cs="宋体"/>
          <w:color w:val="auto"/>
          <w:kern w:val="0"/>
          <w:sz w:val="22"/>
          <w:szCs w:val="22"/>
          <w:highlight w:val="none"/>
          <w:lang w:eastAsia="zh-CN"/>
        </w:rPr>
        <w:t>温州市圣励招标代理有限公司</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温州市鹿城区五马街道黎明西路温州国际贸易中心23楼2302</w:t>
      </w:r>
      <w:r>
        <w:rPr>
          <w:rFonts w:hint="eastAsia" w:ascii="宋体" w:hAnsi="宋体" w:eastAsia="宋体" w:cs="宋体"/>
          <w:color w:val="auto"/>
          <w:kern w:val="0"/>
          <w:sz w:val="22"/>
          <w:szCs w:val="22"/>
          <w:highlight w:val="none"/>
        </w:rPr>
        <w:t>）</w:t>
      </w:r>
    </w:p>
    <w:p>
      <w:pPr>
        <w:keepNext w:val="0"/>
        <w:keepLines w:val="0"/>
        <w:pageBreakBefore w:val="0"/>
        <w:widowControl/>
        <w:tabs>
          <w:tab w:val="left" w:pos="840"/>
        </w:tabs>
        <w:kinsoku/>
        <w:wordWrap/>
        <w:overflowPunct/>
        <w:topLinePunct w:val="0"/>
        <w:autoSpaceDE/>
        <w:autoSpaceDN/>
        <w:bidi w:val="0"/>
        <w:snapToGrid/>
        <w:spacing w:line="460" w:lineRule="exact"/>
        <w:ind w:firstLine="440" w:firstLineChars="200"/>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3.</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售价：</w:t>
      </w:r>
      <w:r>
        <w:rPr>
          <w:rFonts w:hint="eastAsia" w:ascii="宋体" w:hAnsi="宋体" w:cs="宋体"/>
          <w:color w:val="auto"/>
          <w:kern w:val="0"/>
          <w:sz w:val="22"/>
          <w:szCs w:val="22"/>
          <w:highlight w:val="none"/>
          <w:lang w:val="en-US" w:eastAsia="zh-CN"/>
        </w:rPr>
        <w:t>500元</w:t>
      </w:r>
    </w:p>
    <w:p>
      <w:pPr>
        <w:keepNext w:val="0"/>
        <w:keepLines w:val="0"/>
        <w:pageBreakBefore w:val="0"/>
        <w:widowControl/>
        <w:kinsoku/>
        <w:wordWrap/>
        <w:overflowPunct/>
        <w:topLinePunct w:val="0"/>
        <w:autoSpaceDE/>
        <w:autoSpaceDN/>
        <w:bidi w:val="0"/>
        <w:snapToGrid/>
        <w:spacing w:line="4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十</w:t>
      </w:r>
      <w:r>
        <w:rPr>
          <w:rFonts w:hint="eastAsia" w:ascii="宋体" w:hAnsi="宋体" w:cs="宋体"/>
          <w:b/>
          <w:bCs/>
          <w:color w:val="auto"/>
          <w:kern w:val="0"/>
          <w:sz w:val="22"/>
          <w:szCs w:val="22"/>
          <w:highlight w:val="none"/>
          <w:lang w:val="en-US" w:eastAsia="zh-CN"/>
        </w:rPr>
        <w:t>一</w:t>
      </w:r>
      <w:r>
        <w:rPr>
          <w:rFonts w:hint="eastAsia" w:ascii="宋体" w:hAnsi="宋体" w:eastAsia="宋体" w:cs="宋体"/>
          <w:b/>
          <w:bCs/>
          <w:color w:val="auto"/>
          <w:kern w:val="0"/>
          <w:sz w:val="22"/>
          <w:szCs w:val="22"/>
          <w:highlight w:val="none"/>
        </w:rPr>
        <w:t>、</w:t>
      </w:r>
      <w:r>
        <w:rPr>
          <w:rFonts w:hint="eastAsia" w:ascii="宋体" w:hAnsi="宋体" w:cs="宋体"/>
          <w:b/>
          <w:bCs/>
          <w:color w:val="auto"/>
          <w:kern w:val="0"/>
          <w:sz w:val="22"/>
          <w:szCs w:val="22"/>
          <w:highlight w:val="none"/>
          <w:lang w:val="en-US" w:eastAsia="zh-CN"/>
        </w:rPr>
        <w:t>投标</w:t>
      </w:r>
      <w:r>
        <w:rPr>
          <w:rFonts w:hint="eastAsia" w:ascii="宋体" w:hAnsi="宋体" w:cs="宋体"/>
          <w:b/>
          <w:bCs/>
          <w:color w:val="auto"/>
          <w:kern w:val="0"/>
          <w:sz w:val="22"/>
          <w:szCs w:val="22"/>
          <w:highlight w:val="none"/>
          <w:lang w:eastAsia="zh-CN"/>
        </w:rPr>
        <w:t>文件</w:t>
      </w:r>
      <w:r>
        <w:rPr>
          <w:rFonts w:hint="eastAsia" w:ascii="宋体" w:hAnsi="宋体" w:eastAsia="宋体" w:cs="宋体"/>
          <w:b/>
          <w:bCs/>
          <w:color w:val="auto"/>
          <w:kern w:val="0"/>
          <w:sz w:val="22"/>
          <w:szCs w:val="22"/>
          <w:highlight w:val="none"/>
        </w:rPr>
        <w:t>递交截止时间、开标时间及地点</w:t>
      </w:r>
    </w:p>
    <w:p>
      <w:pPr>
        <w:keepNext w:val="0"/>
        <w:keepLines w:val="0"/>
        <w:pageBreakBefore w:val="0"/>
        <w:widowControl/>
        <w:kinsoku/>
        <w:wordWrap/>
        <w:overflowPunct/>
        <w:topLinePunct w:val="0"/>
        <w:autoSpaceDE/>
        <w:autoSpaceDN/>
        <w:bidi w:val="0"/>
        <w:snapToGrid/>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val="en-US" w:eastAsia="zh-CN"/>
        </w:rPr>
        <w:t>投标</w:t>
      </w:r>
      <w:r>
        <w:rPr>
          <w:rFonts w:hint="eastAsia" w:ascii="宋体" w:hAnsi="宋体" w:cs="宋体"/>
          <w:color w:val="auto"/>
          <w:kern w:val="0"/>
          <w:sz w:val="22"/>
          <w:szCs w:val="22"/>
          <w:highlight w:val="none"/>
          <w:lang w:eastAsia="zh-CN"/>
        </w:rPr>
        <w:t>文件</w:t>
      </w:r>
      <w:r>
        <w:rPr>
          <w:rFonts w:hint="eastAsia" w:ascii="宋体" w:hAnsi="宋体" w:eastAsia="宋体" w:cs="宋体"/>
          <w:color w:val="auto"/>
          <w:kern w:val="0"/>
          <w:sz w:val="22"/>
          <w:szCs w:val="22"/>
          <w:highlight w:val="none"/>
        </w:rPr>
        <w:t>递交截止时间：</w:t>
      </w:r>
      <w:r>
        <w:rPr>
          <w:rFonts w:hint="eastAsia" w:ascii="宋体" w:hAnsi="宋体" w:cs="宋体"/>
          <w:color w:val="auto"/>
          <w:kern w:val="0"/>
          <w:sz w:val="22"/>
          <w:szCs w:val="22"/>
          <w:highlight w:val="none"/>
          <w:lang w:val="en-US" w:eastAsia="zh-CN"/>
        </w:rPr>
        <w:t>2021</w:t>
      </w:r>
      <w:r>
        <w:rPr>
          <w:rFonts w:hint="eastAsia" w:ascii="宋体" w:hAnsi="宋体" w:eastAsia="宋体" w:cs="宋体"/>
          <w:color w:val="auto"/>
          <w:kern w:val="0"/>
          <w:sz w:val="22"/>
          <w:szCs w:val="22"/>
          <w:highlight w:val="none"/>
        </w:rPr>
        <w:t>年</w:t>
      </w:r>
      <w:r>
        <w:rPr>
          <w:rFonts w:hint="eastAsia" w:ascii="宋体" w:hAnsi="宋体"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rPr>
        <w:t>月</w:t>
      </w:r>
      <w:r>
        <w:rPr>
          <w:rFonts w:hint="eastAsia" w:ascii="宋体" w:hAnsi="宋体" w:cs="宋体"/>
          <w:color w:val="auto"/>
          <w:kern w:val="0"/>
          <w:sz w:val="22"/>
          <w:szCs w:val="22"/>
          <w:highlight w:val="none"/>
          <w:lang w:val="en-US" w:eastAsia="zh-CN"/>
        </w:rPr>
        <w:t>22</w:t>
      </w:r>
      <w:r>
        <w:rPr>
          <w:rFonts w:hint="eastAsia" w:ascii="宋体" w:hAnsi="宋体" w:eastAsia="宋体" w:cs="宋体"/>
          <w:color w:val="auto"/>
          <w:kern w:val="0"/>
          <w:sz w:val="22"/>
          <w:szCs w:val="22"/>
          <w:highlight w:val="none"/>
        </w:rPr>
        <w:t>日</w:t>
      </w:r>
      <w:r>
        <w:rPr>
          <w:rFonts w:hint="eastAsia" w:ascii="宋体" w:hAnsi="宋体" w:cs="宋体"/>
          <w:color w:val="auto"/>
          <w:kern w:val="0"/>
          <w:sz w:val="22"/>
          <w:szCs w:val="22"/>
          <w:highlight w:val="none"/>
          <w:lang w:val="en-US" w:eastAsia="zh-CN"/>
        </w:rPr>
        <w:t>下午14：00分</w:t>
      </w:r>
      <w:r>
        <w:rPr>
          <w:rFonts w:hint="eastAsia" w:ascii="宋体" w:hAnsi="宋体" w:cs="宋体"/>
          <w:color w:val="auto"/>
          <w:sz w:val="22"/>
          <w:szCs w:val="22"/>
          <w:highlight w:val="none"/>
          <w:lang w:val="en-US" w:eastAsia="zh-CN"/>
        </w:rPr>
        <w:t>（北京时间）</w:t>
      </w:r>
    </w:p>
    <w:p>
      <w:pPr>
        <w:keepNext w:val="0"/>
        <w:keepLines w:val="0"/>
        <w:pageBreakBefore w:val="0"/>
        <w:widowControl/>
        <w:tabs>
          <w:tab w:val="left" w:pos="604"/>
        </w:tabs>
        <w:kinsoku/>
        <w:wordWrap/>
        <w:overflowPunct/>
        <w:topLinePunct w:val="0"/>
        <w:autoSpaceDE/>
        <w:autoSpaceDN/>
        <w:bidi w:val="0"/>
        <w:snapToGrid/>
        <w:spacing w:line="460" w:lineRule="exact"/>
        <w:ind w:firstLine="660" w:firstLineChars="300"/>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递交地点：温州市龙湾经济技术开发区金海三道433号浙江东方职业技术学院行政楼</w:t>
      </w:r>
      <w:r>
        <w:rPr>
          <w:rFonts w:hint="eastAsia" w:ascii="宋体" w:hAnsi="宋体" w:cs="宋体"/>
          <w:color w:val="auto"/>
          <w:kern w:val="0"/>
          <w:sz w:val="22"/>
          <w:szCs w:val="22"/>
          <w:highlight w:val="none"/>
          <w:lang w:val="en-US" w:eastAsia="zh-CN"/>
        </w:rPr>
        <w:t>516</w:t>
      </w:r>
      <w:r>
        <w:rPr>
          <w:rFonts w:hint="eastAsia" w:ascii="宋体" w:hAnsi="宋体" w:eastAsia="宋体" w:cs="宋体"/>
          <w:color w:val="auto"/>
          <w:kern w:val="0"/>
          <w:sz w:val="22"/>
          <w:szCs w:val="22"/>
          <w:highlight w:val="none"/>
        </w:rPr>
        <w:t>会议室</w:t>
      </w:r>
    </w:p>
    <w:p>
      <w:pPr>
        <w:keepNext w:val="0"/>
        <w:keepLines w:val="0"/>
        <w:pageBreakBefore w:val="0"/>
        <w:widowControl/>
        <w:kinsoku/>
        <w:wordWrap/>
        <w:overflowPunct/>
        <w:topLinePunct w:val="0"/>
        <w:autoSpaceDE/>
        <w:autoSpaceDN/>
        <w:bidi w:val="0"/>
        <w:snapToGrid/>
        <w:spacing w:line="460" w:lineRule="exact"/>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2.开标时间：</w:t>
      </w:r>
      <w:r>
        <w:rPr>
          <w:rFonts w:hint="eastAsia" w:ascii="宋体" w:hAnsi="宋体" w:cs="宋体"/>
          <w:color w:val="auto"/>
          <w:kern w:val="0"/>
          <w:sz w:val="22"/>
          <w:szCs w:val="22"/>
          <w:highlight w:val="none"/>
          <w:lang w:val="en-US" w:eastAsia="zh-CN"/>
        </w:rPr>
        <w:t>2021</w:t>
      </w:r>
      <w:r>
        <w:rPr>
          <w:rFonts w:hint="eastAsia" w:ascii="宋体" w:hAnsi="宋体" w:eastAsia="宋体" w:cs="宋体"/>
          <w:color w:val="auto"/>
          <w:kern w:val="0"/>
          <w:sz w:val="22"/>
          <w:szCs w:val="22"/>
          <w:highlight w:val="none"/>
        </w:rPr>
        <w:t>年</w:t>
      </w:r>
      <w:r>
        <w:rPr>
          <w:rFonts w:hint="eastAsia" w:ascii="宋体" w:hAnsi="宋体"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rPr>
        <w:t>月</w:t>
      </w:r>
      <w:r>
        <w:rPr>
          <w:rFonts w:hint="eastAsia" w:ascii="宋体" w:hAnsi="宋体" w:cs="宋体"/>
          <w:color w:val="auto"/>
          <w:kern w:val="0"/>
          <w:sz w:val="22"/>
          <w:szCs w:val="22"/>
          <w:highlight w:val="none"/>
          <w:lang w:val="en-US" w:eastAsia="zh-CN"/>
        </w:rPr>
        <w:t>22</w:t>
      </w:r>
      <w:r>
        <w:rPr>
          <w:rFonts w:hint="eastAsia" w:ascii="宋体" w:hAnsi="宋体" w:eastAsia="宋体" w:cs="宋体"/>
          <w:color w:val="auto"/>
          <w:kern w:val="0"/>
          <w:sz w:val="22"/>
          <w:szCs w:val="22"/>
          <w:highlight w:val="none"/>
        </w:rPr>
        <w:t>日</w:t>
      </w:r>
      <w:r>
        <w:rPr>
          <w:rFonts w:hint="eastAsia" w:ascii="宋体" w:hAnsi="宋体" w:cs="宋体"/>
          <w:color w:val="auto"/>
          <w:kern w:val="0"/>
          <w:sz w:val="22"/>
          <w:szCs w:val="22"/>
          <w:highlight w:val="none"/>
          <w:lang w:val="en-US" w:eastAsia="zh-CN"/>
        </w:rPr>
        <w:t>下午14：00分</w:t>
      </w:r>
      <w:r>
        <w:rPr>
          <w:rFonts w:hint="eastAsia" w:ascii="宋体" w:hAnsi="宋体" w:cs="宋体"/>
          <w:color w:val="auto"/>
          <w:sz w:val="22"/>
          <w:szCs w:val="22"/>
          <w:highlight w:val="none"/>
          <w:lang w:val="en-US" w:eastAsia="zh-CN"/>
        </w:rPr>
        <w:t>（北京时间）</w:t>
      </w:r>
      <w:r>
        <w:rPr>
          <w:rFonts w:hint="eastAsia" w:ascii="宋体" w:hAnsi="宋体" w:eastAsia="宋体" w:cs="宋体"/>
          <w:color w:val="auto"/>
          <w:kern w:val="0"/>
          <w:sz w:val="22"/>
          <w:szCs w:val="22"/>
          <w:highlight w:val="none"/>
          <w:lang w:val="en-US" w:eastAsia="zh-CN"/>
        </w:rPr>
        <w:t xml:space="preserve"> </w:t>
      </w:r>
    </w:p>
    <w:p>
      <w:pPr>
        <w:keepNext w:val="0"/>
        <w:keepLines w:val="0"/>
        <w:pageBreakBefore w:val="0"/>
        <w:widowControl/>
        <w:kinsoku/>
        <w:wordWrap/>
        <w:overflowPunct/>
        <w:topLinePunct w:val="0"/>
        <w:autoSpaceDE/>
        <w:autoSpaceDN/>
        <w:bidi w:val="0"/>
        <w:snapToGrid/>
        <w:spacing w:line="460" w:lineRule="exact"/>
        <w:ind w:firstLine="660" w:firstLineChars="300"/>
        <w:jc w:val="left"/>
        <w:rPr>
          <w:rFonts w:hint="default" w:ascii="宋体" w:hAnsi="宋体" w:eastAsia="宋体" w:cs="宋体"/>
          <w:color w:val="auto"/>
          <w:kern w:val="0"/>
          <w:sz w:val="22"/>
          <w:szCs w:val="22"/>
          <w:highlight w:val="yellow"/>
          <w:u w:val="single"/>
          <w:lang w:val="en-US" w:eastAsia="zh-CN"/>
        </w:rPr>
      </w:pPr>
      <w:r>
        <w:rPr>
          <w:rFonts w:hint="eastAsia" w:ascii="宋体" w:hAnsi="宋体" w:eastAsia="宋体" w:cs="宋体"/>
          <w:color w:val="auto"/>
          <w:kern w:val="0"/>
          <w:sz w:val="22"/>
          <w:szCs w:val="22"/>
          <w:highlight w:val="none"/>
        </w:rPr>
        <w:t>开标地点：温州市龙湾经济技术开发区金海三道433号浙江东方职业技术学院行政楼</w:t>
      </w:r>
      <w:r>
        <w:rPr>
          <w:rFonts w:hint="eastAsia" w:ascii="宋体" w:hAnsi="宋体" w:cs="宋体"/>
          <w:color w:val="auto"/>
          <w:kern w:val="0"/>
          <w:sz w:val="22"/>
          <w:szCs w:val="22"/>
          <w:highlight w:val="none"/>
          <w:lang w:val="en-US" w:eastAsia="zh-CN"/>
        </w:rPr>
        <w:t>516</w:t>
      </w:r>
      <w:r>
        <w:rPr>
          <w:rFonts w:hint="eastAsia" w:ascii="宋体" w:hAnsi="宋体" w:eastAsia="宋体" w:cs="宋体"/>
          <w:color w:val="auto"/>
          <w:kern w:val="0"/>
          <w:sz w:val="22"/>
          <w:szCs w:val="22"/>
          <w:highlight w:val="none"/>
        </w:rPr>
        <w:t>会议室</w:t>
      </w:r>
    </w:p>
    <w:p>
      <w:pPr>
        <w:keepNext w:val="0"/>
        <w:keepLines w:val="0"/>
        <w:pageBreakBefore w:val="0"/>
        <w:widowControl/>
        <w:kinsoku/>
        <w:wordWrap/>
        <w:overflowPunct/>
        <w:topLinePunct w:val="0"/>
        <w:autoSpaceDE/>
        <w:autoSpaceDN/>
        <w:bidi w:val="0"/>
        <w:snapToGrid/>
        <w:spacing w:line="460" w:lineRule="exact"/>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十</w:t>
      </w:r>
      <w:r>
        <w:rPr>
          <w:rFonts w:hint="eastAsia" w:ascii="宋体" w:hAnsi="宋体" w:cs="宋体"/>
          <w:b/>
          <w:bCs/>
          <w:color w:val="auto"/>
          <w:kern w:val="0"/>
          <w:sz w:val="22"/>
          <w:szCs w:val="22"/>
          <w:highlight w:val="none"/>
          <w:lang w:val="en-US" w:eastAsia="zh-CN"/>
        </w:rPr>
        <w:t>二</w:t>
      </w:r>
      <w:r>
        <w:rPr>
          <w:rFonts w:hint="eastAsia" w:ascii="宋体" w:hAnsi="宋体" w:eastAsia="宋体" w:cs="宋体"/>
          <w:b/>
          <w:bCs/>
          <w:color w:val="auto"/>
          <w:kern w:val="0"/>
          <w:sz w:val="22"/>
          <w:szCs w:val="22"/>
          <w:highlight w:val="none"/>
        </w:rPr>
        <w:t>、其他事项：</w:t>
      </w:r>
    </w:p>
    <w:p>
      <w:pPr>
        <w:keepNext w:val="0"/>
        <w:keepLines w:val="0"/>
        <w:pageBreakBefore w:val="0"/>
        <w:widowControl/>
        <w:kinsoku/>
        <w:wordWrap/>
        <w:overflowPunct/>
        <w:topLinePunct w:val="0"/>
        <w:autoSpaceDE/>
        <w:autoSpaceDN/>
        <w:bidi w:val="0"/>
        <w:snapToGrid/>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1.本公告有效期自公告发布之日起5个工作日。</w:t>
      </w:r>
    </w:p>
    <w:p>
      <w:pPr>
        <w:keepNext w:val="0"/>
        <w:keepLines w:val="0"/>
        <w:pageBreakBefore w:val="0"/>
        <w:widowControl/>
        <w:kinsoku/>
        <w:wordWrap/>
        <w:overflowPunct/>
        <w:topLinePunct w:val="0"/>
        <w:autoSpaceDE/>
        <w:autoSpaceDN/>
        <w:bidi w:val="0"/>
        <w:snapToGrid/>
        <w:spacing w:line="460" w:lineRule="exact"/>
        <w:ind w:firstLine="440" w:firstLineChars="20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2.</w:t>
      </w:r>
      <w:r>
        <w:rPr>
          <w:rFonts w:hint="eastAsia" w:ascii="宋体" w:hAnsi="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认为</w:t>
      </w:r>
      <w:r>
        <w:rPr>
          <w:rFonts w:hint="eastAsia" w:ascii="宋体" w:hAnsi="宋体" w:cs="宋体"/>
          <w:color w:val="auto"/>
          <w:kern w:val="0"/>
          <w:sz w:val="22"/>
          <w:szCs w:val="22"/>
          <w:highlight w:val="none"/>
          <w:u w:val="single"/>
          <w:lang w:eastAsia="zh-CN"/>
        </w:rPr>
        <w:t>采购文件</w:t>
      </w:r>
      <w:r>
        <w:rPr>
          <w:rFonts w:hint="eastAsia" w:ascii="宋体" w:hAnsi="宋体" w:eastAsia="宋体" w:cs="宋体"/>
          <w:color w:val="auto"/>
          <w:kern w:val="0"/>
          <w:sz w:val="22"/>
          <w:szCs w:val="22"/>
          <w:highlight w:val="none"/>
          <w:u w:val="single"/>
        </w:rPr>
        <w:t>使自己的权益受到损害的，可以自收到</w:t>
      </w:r>
      <w:r>
        <w:rPr>
          <w:rFonts w:hint="eastAsia" w:ascii="宋体" w:hAnsi="宋体" w:cs="宋体"/>
          <w:color w:val="auto"/>
          <w:kern w:val="0"/>
          <w:sz w:val="22"/>
          <w:szCs w:val="22"/>
          <w:highlight w:val="none"/>
          <w:u w:val="single"/>
          <w:lang w:eastAsia="zh-CN"/>
        </w:rPr>
        <w:t>采购文件</w:t>
      </w:r>
      <w:r>
        <w:rPr>
          <w:rFonts w:hint="eastAsia" w:ascii="宋体" w:hAnsi="宋体" w:eastAsia="宋体" w:cs="宋体"/>
          <w:color w:val="auto"/>
          <w:kern w:val="0"/>
          <w:sz w:val="22"/>
          <w:szCs w:val="22"/>
          <w:highlight w:val="none"/>
          <w:u w:val="single"/>
        </w:rPr>
        <w:t>之日（发售截止日之后收到</w:t>
      </w:r>
      <w:r>
        <w:rPr>
          <w:rFonts w:hint="eastAsia" w:ascii="宋体" w:hAnsi="宋体" w:cs="宋体"/>
          <w:color w:val="auto"/>
          <w:kern w:val="0"/>
          <w:sz w:val="22"/>
          <w:szCs w:val="22"/>
          <w:highlight w:val="none"/>
          <w:u w:val="single"/>
          <w:lang w:eastAsia="zh-CN"/>
        </w:rPr>
        <w:t>采购文件</w:t>
      </w:r>
      <w:r>
        <w:rPr>
          <w:rFonts w:hint="eastAsia" w:ascii="宋体" w:hAnsi="宋体" w:eastAsia="宋体" w:cs="宋体"/>
          <w:color w:val="auto"/>
          <w:kern w:val="0"/>
          <w:sz w:val="22"/>
          <w:szCs w:val="22"/>
          <w:highlight w:val="none"/>
          <w:u w:val="single"/>
        </w:rPr>
        <w:t>的，以发售截止日为准）或者</w:t>
      </w:r>
      <w:r>
        <w:rPr>
          <w:rFonts w:hint="eastAsia" w:ascii="宋体" w:hAnsi="宋体" w:cs="宋体"/>
          <w:color w:val="auto"/>
          <w:kern w:val="0"/>
          <w:sz w:val="22"/>
          <w:szCs w:val="22"/>
          <w:highlight w:val="none"/>
          <w:u w:val="single"/>
          <w:lang w:eastAsia="zh-CN"/>
        </w:rPr>
        <w:t>采购文件</w:t>
      </w:r>
      <w:r>
        <w:rPr>
          <w:rFonts w:hint="eastAsia" w:ascii="宋体" w:hAnsi="宋体" w:eastAsia="宋体" w:cs="宋体"/>
          <w:color w:val="auto"/>
          <w:kern w:val="0"/>
          <w:sz w:val="22"/>
          <w:szCs w:val="22"/>
          <w:highlight w:val="none"/>
          <w:u w:val="single"/>
        </w:rPr>
        <w:t>公告期限届满之日（自本公告发布之日起至第2日24时止）起7个工作日内，以书面形式向</w:t>
      </w:r>
      <w:r>
        <w:rPr>
          <w:rFonts w:hint="eastAsia" w:ascii="宋体" w:hAnsi="宋体" w:cs="宋体"/>
          <w:color w:val="auto"/>
          <w:kern w:val="0"/>
          <w:sz w:val="22"/>
          <w:szCs w:val="22"/>
          <w:highlight w:val="none"/>
          <w:u w:val="single"/>
          <w:lang w:eastAsia="zh-CN"/>
        </w:rPr>
        <w:t>采购人</w:t>
      </w:r>
      <w:r>
        <w:rPr>
          <w:rFonts w:hint="eastAsia" w:ascii="宋体" w:hAnsi="宋体" w:eastAsia="宋体" w:cs="宋体"/>
          <w:color w:val="auto"/>
          <w:kern w:val="0"/>
          <w:sz w:val="22"/>
          <w:szCs w:val="22"/>
          <w:highlight w:val="none"/>
          <w:u w:val="single"/>
        </w:rPr>
        <w:t>和</w:t>
      </w:r>
      <w:r>
        <w:rPr>
          <w:rFonts w:hint="eastAsia" w:ascii="宋体" w:hAnsi="宋体" w:cs="宋体"/>
          <w:color w:val="auto"/>
          <w:kern w:val="0"/>
          <w:sz w:val="22"/>
          <w:szCs w:val="22"/>
          <w:highlight w:val="none"/>
          <w:u w:val="single"/>
          <w:lang w:eastAsia="zh-CN"/>
        </w:rPr>
        <w:t>采购代理机构</w:t>
      </w:r>
      <w:r>
        <w:rPr>
          <w:rFonts w:hint="eastAsia" w:ascii="宋体" w:hAnsi="宋体" w:eastAsia="宋体" w:cs="宋体"/>
          <w:color w:val="auto"/>
          <w:kern w:val="0"/>
          <w:sz w:val="22"/>
          <w:szCs w:val="22"/>
          <w:highlight w:val="none"/>
          <w:u w:val="single"/>
        </w:rPr>
        <w:t>提出质疑。</w:t>
      </w:r>
    </w:p>
    <w:p>
      <w:pPr>
        <w:keepNext w:val="0"/>
        <w:keepLines w:val="0"/>
        <w:pageBreakBefore w:val="0"/>
        <w:widowControl/>
        <w:kinsoku/>
        <w:wordWrap/>
        <w:overflowPunct/>
        <w:topLinePunct w:val="0"/>
        <w:autoSpaceDE/>
        <w:autoSpaceDN/>
        <w:bidi w:val="0"/>
        <w:snapToGrid/>
        <w:spacing w:line="460" w:lineRule="exact"/>
        <w:ind w:firstLine="440" w:firstLineChars="200"/>
        <w:jc w:val="lef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u w:val="single"/>
        </w:rPr>
        <w:t>3.质疑</w:t>
      </w:r>
      <w:r>
        <w:rPr>
          <w:rFonts w:hint="eastAsia" w:ascii="宋体" w:hAnsi="宋体" w:cs="宋体"/>
          <w:color w:val="auto"/>
          <w:kern w:val="0"/>
          <w:sz w:val="22"/>
          <w:szCs w:val="22"/>
          <w:highlight w:val="none"/>
          <w:u w:val="single"/>
          <w:lang w:eastAsia="zh-CN"/>
        </w:rPr>
        <w:t>供应商</w:t>
      </w:r>
      <w:r>
        <w:rPr>
          <w:rFonts w:hint="eastAsia" w:ascii="宋体" w:hAnsi="宋体" w:eastAsia="宋体" w:cs="宋体"/>
          <w:color w:val="auto"/>
          <w:kern w:val="0"/>
          <w:sz w:val="22"/>
          <w:szCs w:val="22"/>
          <w:highlight w:val="none"/>
          <w:u w:val="single"/>
        </w:rPr>
        <w:t>对</w:t>
      </w:r>
      <w:r>
        <w:rPr>
          <w:rFonts w:hint="eastAsia" w:ascii="宋体" w:hAnsi="宋体" w:cs="宋体"/>
          <w:color w:val="auto"/>
          <w:kern w:val="0"/>
          <w:sz w:val="22"/>
          <w:szCs w:val="22"/>
          <w:highlight w:val="none"/>
          <w:u w:val="single"/>
          <w:lang w:eastAsia="zh-CN"/>
        </w:rPr>
        <w:t>采购人</w:t>
      </w:r>
      <w:r>
        <w:rPr>
          <w:rFonts w:hint="eastAsia" w:ascii="宋体" w:hAnsi="宋体" w:eastAsia="宋体" w:cs="宋体"/>
          <w:color w:val="auto"/>
          <w:kern w:val="0"/>
          <w:sz w:val="22"/>
          <w:szCs w:val="22"/>
          <w:highlight w:val="none"/>
          <w:u w:val="single"/>
        </w:rPr>
        <w:t>、</w:t>
      </w:r>
      <w:r>
        <w:rPr>
          <w:rFonts w:hint="eastAsia" w:ascii="宋体" w:hAnsi="宋体" w:cs="宋体"/>
          <w:color w:val="auto"/>
          <w:kern w:val="0"/>
          <w:sz w:val="22"/>
          <w:szCs w:val="22"/>
          <w:highlight w:val="none"/>
          <w:u w:val="single"/>
          <w:lang w:eastAsia="zh-CN"/>
        </w:rPr>
        <w:t>采购代理机构</w:t>
      </w:r>
      <w:r>
        <w:rPr>
          <w:rFonts w:hint="eastAsia" w:ascii="宋体" w:hAnsi="宋体" w:eastAsia="宋体" w:cs="宋体"/>
          <w:color w:val="auto"/>
          <w:kern w:val="0"/>
          <w:sz w:val="22"/>
          <w:szCs w:val="22"/>
          <w:highlight w:val="none"/>
          <w:u w:val="single"/>
        </w:rPr>
        <w:t>的答复不满意或者</w:t>
      </w:r>
      <w:r>
        <w:rPr>
          <w:rFonts w:hint="eastAsia" w:ascii="宋体" w:hAnsi="宋体" w:cs="宋体"/>
          <w:color w:val="auto"/>
          <w:kern w:val="0"/>
          <w:sz w:val="22"/>
          <w:szCs w:val="22"/>
          <w:highlight w:val="none"/>
          <w:u w:val="single"/>
          <w:lang w:eastAsia="zh-CN"/>
        </w:rPr>
        <w:t>采购人</w:t>
      </w:r>
      <w:r>
        <w:rPr>
          <w:rFonts w:hint="eastAsia" w:ascii="宋体" w:hAnsi="宋体" w:eastAsia="宋体" w:cs="宋体"/>
          <w:color w:val="auto"/>
          <w:kern w:val="0"/>
          <w:sz w:val="22"/>
          <w:szCs w:val="22"/>
          <w:highlight w:val="none"/>
          <w:u w:val="single"/>
        </w:rPr>
        <w:t>、</w:t>
      </w:r>
      <w:r>
        <w:rPr>
          <w:rFonts w:hint="eastAsia" w:ascii="宋体" w:hAnsi="宋体" w:cs="宋体"/>
          <w:color w:val="auto"/>
          <w:kern w:val="0"/>
          <w:sz w:val="22"/>
          <w:szCs w:val="22"/>
          <w:highlight w:val="none"/>
          <w:u w:val="single"/>
          <w:lang w:eastAsia="zh-CN"/>
        </w:rPr>
        <w:t>采购代理机构</w:t>
      </w:r>
      <w:r>
        <w:rPr>
          <w:rFonts w:hint="eastAsia" w:ascii="宋体" w:hAnsi="宋体" w:eastAsia="宋体" w:cs="宋体"/>
          <w:color w:val="auto"/>
          <w:kern w:val="0"/>
          <w:sz w:val="22"/>
          <w:szCs w:val="22"/>
          <w:highlight w:val="none"/>
          <w:u w:val="single"/>
        </w:rPr>
        <w:t>未在规定的时间内作出答复的，可以在答复期满后十五个工作日内向</w:t>
      </w:r>
      <w:r>
        <w:rPr>
          <w:rFonts w:hint="eastAsia" w:ascii="宋体" w:hAnsi="宋体" w:cs="宋体"/>
          <w:color w:val="auto"/>
          <w:kern w:val="0"/>
          <w:sz w:val="22"/>
          <w:szCs w:val="22"/>
          <w:highlight w:val="none"/>
          <w:u w:val="single"/>
          <w:lang w:eastAsia="zh-CN"/>
        </w:rPr>
        <w:t>采购人</w:t>
      </w:r>
      <w:r>
        <w:rPr>
          <w:rFonts w:hint="eastAsia" w:ascii="宋体" w:hAnsi="宋体" w:eastAsia="宋体" w:cs="宋体"/>
          <w:color w:val="auto"/>
          <w:kern w:val="0"/>
          <w:sz w:val="22"/>
          <w:szCs w:val="22"/>
          <w:highlight w:val="none"/>
          <w:u w:val="single"/>
        </w:rPr>
        <w:t>的采购监管部门投诉。</w:t>
      </w:r>
    </w:p>
    <w:p>
      <w:pPr>
        <w:pStyle w:val="7"/>
        <w:keepNext w:val="0"/>
        <w:keepLines w:val="0"/>
        <w:pageBreakBefore w:val="0"/>
        <w:widowControl w:val="0"/>
        <w:kinsoku/>
        <w:wordWrap/>
        <w:overflowPunct/>
        <w:topLinePunct w:val="0"/>
        <w:autoSpaceDE/>
        <w:autoSpaceDN/>
        <w:bidi w:val="0"/>
        <w:snapToGrid/>
        <w:spacing w:line="460" w:lineRule="exact"/>
        <w:rPr>
          <w:rFonts w:hint="eastAsia" w:ascii="宋体" w:hAnsi="宋体" w:eastAsia="宋体" w:cs="宋体"/>
          <w:b w:val="0"/>
          <w:color w:val="auto"/>
          <w:sz w:val="22"/>
          <w:szCs w:val="22"/>
          <w:highlight w:val="none"/>
          <w:u w:val="single"/>
        </w:rPr>
      </w:pPr>
      <w:r>
        <w:rPr>
          <w:rFonts w:hint="eastAsia" w:ascii="宋体" w:hAnsi="宋体" w:eastAsia="宋体" w:cs="宋体"/>
          <w:b w:val="0"/>
          <w:color w:val="auto"/>
          <w:sz w:val="22"/>
          <w:szCs w:val="22"/>
          <w:highlight w:val="none"/>
        </w:rPr>
        <w:t>4．</w:t>
      </w:r>
      <w:r>
        <w:rPr>
          <w:rFonts w:hint="eastAsia" w:ascii="宋体" w:hAnsi="宋体" w:cs="宋体"/>
          <w:b w:val="0"/>
          <w:color w:val="auto"/>
          <w:sz w:val="22"/>
          <w:szCs w:val="22"/>
          <w:highlight w:val="none"/>
          <w:u w:val="single"/>
          <w:lang w:eastAsia="zh-CN"/>
        </w:rPr>
        <w:t>温州市现代服务业发展集团有限公司</w:t>
      </w:r>
      <w:r>
        <w:rPr>
          <w:rFonts w:hint="eastAsia" w:ascii="宋体" w:hAnsi="宋体" w:eastAsia="宋体" w:cs="宋体"/>
          <w:b w:val="0"/>
          <w:color w:val="auto"/>
          <w:sz w:val="22"/>
          <w:szCs w:val="22"/>
          <w:highlight w:val="none"/>
          <w:u w:val="single"/>
        </w:rPr>
        <w:t>负责对</w:t>
      </w:r>
      <w:r>
        <w:rPr>
          <w:rFonts w:hint="eastAsia" w:ascii="宋体" w:hAnsi="宋体" w:cs="宋体"/>
          <w:b w:val="0"/>
          <w:color w:val="auto"/>
          <w:sz w:val="22"/>
          <w:szCs w:val="22"/>
          <w:highlight w:val="none"/>
          <w:u w:val="single"/>
          <w:lang w:eastAsia="zh-CN"/>
        </w:rPr>
        <w:t>供应商</w:t>
      </w:r>
      <w:r>
        <w:rPr>
          <w:rFonts w:hint="eastAsia" w:ascii="宋体" w:hAnsi="宋体" w:eastAsia="宋体" w:cs="宋体"/>
          <w:b w:val="0"/>
          <w:color w:val="auto"/>
          <w:sz w:val="22"/>
          <w:szCs w:val="22"/>
          <w:highlight w:val="none"/>
          <w:u w:val="single"/>
        </w:rPr>
        <w:t>反映的企业本部及所属企业在采购活动中出现的违法违规问题进行答疑回复。</w:t>
      </w:r>
      <w:r>
        <w:rPr>
          <w:rFonts w:hint="eastAsia" w:ascii="宋体" w:hAnsi="宋体" w:cs="宋体"/>
          <w:b w:val="0"/>
          <w:color w:val="auto"/>
          <w:sz w:val="22"/>
          <w:szCs w:val="22"/>
          <w:highlight w:val="none"/>
          <w:u w:val="single"/>
          <w:lang w:eastAsia="zh-CN"/>
        </w:rPr>
        <w:t>供应商</w:t>
      </w:r>
      <w:r>
        <w:rPr>
          <w:rFonts w:hint="eastAsia" w:ascii="宋体" w:hAnsi="宋体" w:eastAsia="宋体" w:cs="宋体"/>
          <w:b w:val="0"/>
          <w:color w:val="auto"/>
          <w:sz w:val="22"/>
          <w:szCs w:val="22"/>
          <w:highlight w:val="none"/>
          <w:u w:val="single"/>
        </w:rPr>
        <w:t>认为</w:t>
      </w:r>
      <w:r>
        <w:rPr>
          <w:rFonts w:hint="eastAsia" w:ascii="宋体" w:hAnsi="宋体" w:cs="宋体"/>
          <w:b w:val="0"/>
          <w:color w:val="auto"/>
          <w:sz w:val="22"/>
          <w:szCs w:val="22"/>
          <w:highlight w:val="none"/>
          <w:u w:val="single"/>
          <w:lang w:eastAsia="zh-CN"/>
        </w:rPr>
        <w:t>温州市现代服务业发展集团有限公司</w:t>
      </w:r>
      <w:r>
        <w:rPr>
          <w:rFonts w:hint="eastAsia" w:ascii="宋体" w:hAnsi="宋体" w:eastAsia="宋体" w:cs="宋体"/>
          <w:b w:val="0"/>
          <w:color w:val="auto"/>
          <w:sz w:val="22"/>
          <w:szCs w:val="22"/>
          <w:highlight w:val="none"/>
          <w:u w:val="single"/>
        </w:rPr>
        <w:t>答疑回复处理结果不合法的，可以</w:t>
      </w:r>
      <w:r>
        <w:rPr>
          <w:rFonts w:hint="eastAsia" w:ascii="宋体" w:hAnsi="宋体" w:cs="宋体"/>
          <w:b w:val="0"/>
          <w:color w:val="auto"/>
          <w:sz w:val="22"/>
          <w:szCs w:val="22"/>
          <w:highlight w:val="none"/>
          <w:u w:val="single"/>
          <w:lang w:eastAsia="zh-CN"/>
        </w:rPr>
        <w:t>采购人</w:t>
      </w:r>
      <w:r>
        <w:rPr>
          <w:rFonts w:hint="eastAsia" w:ascii="宋体" w:hAnsi="宋体" w:eastAsia="宋体" w:cs="宋体"/>
          <w:b w:val="0"/>
          <w:color w:val="auto"/>
          <w:sz w:val="22"/>
          <w:szCs w:val="22"/>
          <w:highlight w:val="none"/>
          <w:u w:val="single"/>
        </w:rPr>
        <w:t>或代理机构为对象依法向人民法院提起诉讼。</w:t>
      </w:r>
    </w:p>
    <w:p>
      <w:pPr>
        <w:keepNext w:val="0"/>
        <w:keepLines w:val="0"/>
        <w:pageBreakBefore w:val="0"/>
        <w:widowControl w:val="0"/>
        <w:kinsoku/>
        <w:wordWrap/>
        <w:overflowPunct/>
        <w:topLinePunct w:val="0"/>
        <w:autoSpaceDE/>
        <w:autoSpaceDN/>
        <w:bidi w:val="0"/>
        <w:snapToGrid/>
        <w:spacing w:line="460" w:lineRule="exact"/>
        <w:ind w:firstLine="440" w:firstLineChars="200"/>
        <w:rPr>
          <w:rFonts w:hint="eastAsia"/>
          <w:sz w:val="22"/>
          <w:szCs w:val="22"/>
        </w:rPr>
      </w:pPr>
      <w:r>
        <w:rPr>
          <w:rFonts w:hint="eastAsia" w:ascii="宋体" w:hAnsi="宋体" w:cs="宋体"/>
          <w:b w:val="0"/>
          <w:bCs w:val="0"/>
          <w:color w:val="auto"/>
          <w:kern w:val="0"/>
          <w:sz w:val="22"/>
          <w:szCs w:val="22"/>
          <w:highlight w:val="none"/>
          <w:u w:val="none"/>
          <w:lang w:val="en-US" w:eastAsia="zh-CN" w:bidi="ar-SA"/>
        </w:rPr>
        <w:t>5、</w:t>
      </w:r>
      <w:r>
        <w:rPr>
          <w:rFonts w:hint="eastAsia" w:ascii="宋体" w:hAnsi="宋体" w:eastAsia="宋体" w:cs="宋体"/>
          <w:b w:val="0"/>
          <w:bCs w:val="0"/>
          <w:color w:val="auto"/>
          <w:kern w:val="0"/>
          <w:sz w:val="22"/>
          <w:szCs w:val="22"/>
          <w:highlight w:val="none"/>
          <w:u w:val="none"/>
          <w:lang w:val="en-US" w:eastAsia="zh-CN" w:bidi="ar-SA"/>
        </w:rPr>
        <w:t>为贯彻落实新型冠状病毒感染的肺炎疫情防控工作要求，本项目根据浙江省、温州市等有关管理部门的规定，按照“不见面、少接触”的原则进行采购活动。具体办法如下：鉴于目前疫情形势，</w:t>
      </w:r>
      <w:r>
        <w:rPr>
          <w:rFonts w:hint="eastAsia" w:ascii="宋体" w:hAnsi="宋体" w:cs="宋体"/>
          <w:b w:val="0"/>
          <w:bCs w:val="0"/>
          <w:color w:val="auto"/>
          <w:kern w:val="0"/>
          <w:sz w:val="22"/>
          <w:szCs w:val="22"/>
          <w:highlight w:val="none"/>
          <w:u w:val="none"/>
          <w:lang w:val="en-US" w:eastAsia="zh-CN" w:bidi="ar-SA"/>
        </w:rPr>
        <w:t>供应商</w:t>
      </w:r>
      <w:r>
        <w:rPr>
          <w:rFonts w:hint="eastAsia" w:ascii="宋体" w:hAnsi="宋体" w:eastAsia="宋体" w:cs="宋体"/>
          <w:b w:val="0"/>
          <w:bCs w:val="0"/>
          <w:color w:val="auto"/>
          <w:kern w:val="0"/>
          <w:sz w:val="22"/>
          <w:szCs w:val="22"/>
          <w:highlight w:val="none"/>
          <w:u w:val="none"/>
          <w:lang w:val="en-US" w:eastAsia="zh-CN" w:bidi="ar-SA"/>
        </w:rPr>
        <w:t>须在规定的投标文件递交截止时间前送到投标文件递交地点，递交人员不得超过1人，请戴口罩并根据届时最新规定出示绿色健康码（如需要）等，要求做好防护措施，人员距离保持至少一米，投标文件送到后不得聚集。</w:t>
      </w:r>
    </w:p>
    <w:p>
      <w:pPr>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十</w:t>
      </w:r>
      <w:r>
        <w:rPr>
          <w:rFonts w:hint="eastAsia" w:ascii="宋体" w:hAnsi="宋体" w:cs="宋体"/>
          <w:b/>
          <w:bCs/>
          <w:color w:val="auto"/>
          <w:kern w:val="0"/>
          <w:sz w:val="22"/>
          <w:szCs w:val="22"/>
          <w:highlight w:val="none"/>
          <w:lang w:val="en-US" w:eastAsia="zh-CN"/>
        </w:rPr>
        <w:t>三</w:t>
      </w:r>
      <w:r>
        <w:rPr>
          <w:rFonts w:hint="eastAsia" w:ascii="宋体" w:hAnsi="宋体" w:eastAsia="宋体" w:cs="宋体"/>
          <w:b/>
          <w:bCs/>
          <w:color w:val="auto"/>
          <w:kern w:val="0"/>
          <w:sz w:val="22"/>
          <w:szCs w:val="22"/>
          <w:highlight w:val="none"/>
        </w:rPr>
        <w:t>、联系人及联系电话</w:t>
      </w:r>
    </w:p>
    <w:p>
      <w:pPr>
        <w:keepNext w:val="0"/>
        <w:keepLines w:val="0"/>
        <w:pageBreakBefore w:val="0"/>
        <w:widowControl/>
        <w:kinsoku/>
        <w:wordWrap/>
        <w:overflowPunct/>
        <w:topLinePunct w:val="0"/>
        <w:autoSpaceDE/>
        <w:autoSpaceDN/>
        <w:bidi w:val="0"/>
        <w:snapToGrid/>
        <w:spacing w:line="460" w:lineRule="exact"/>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采购人</w:t>
      </w:r>
      <w:r>
        <w:rPr>
          <w:rFonts w:hint="eastAsia" w:ascii="宋体" w:hAnsi="宋体" w:eastAsia="宋体" w:cs="宋体"/>
          <w:color w:val="auto"/>
          <w:kern w:val="0"/>
          <w:sz w:val="22"/>
          <w:szCs w:val="22"/>
          <w:highlight w:val="none"/>
        </w:rPr>
        <w:t>：</w:t>
      </w:r>
      <w:r>
        <w:rPr>
          <w:rFonts w:hint="eastAsia" w:ascii="宋体" w:hAnsi="宋体" w:cs="宋体"/>
          <w:color w:val="auto"/>
          <w:kern w:val="0"/>
          <w:sz w:val="22"/>
          <w:szCs w:val="22"/>
          <w:highlight w:val="none"/>
          <w:lang w:eastAsia="zh-CN"/>
        </w:rPr>
        <w:t>浙江东方职业技术学院</w:t>
      </w:r>
    </w:p>
    <w:p>
      <w:pPr>
        <w:keepNext w:val="0"/>
        <w:keepLines w:val="0"/>
        <w:pageBreakBefore w:val="0"/>
        <w:kinsoku/>
        <w:wordWrap/>
        <w:overflowPunct/>
        <w:topLinePunct w:val="0"/>
        <w:autoSpaceDE/>
        <w:autoSpaceDN/>
        <w:bidi w:val="0"/>
        <w:snapToGrid/>
        <w:spacing w:line="460" w:lineRule="exact"/>
        <w:ind w:firstLine="440" w:firstLineChars="20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cs="宋体"/>
          <w:color w:val="auto"/>
          <w:kern w:val="0"/>
          <w:sz w:val="22"/>
          <w:szCs w:val="22"/>
          <w:highlight w:val="none"/>
          <w:lang w:val="en-US" w:eastAsia="zh-CN"/>
        </w:rPr>
        <w:t>沈老师</w:t>
      </w:r>
    </w:p>
    <w:p>
      <w:pPr>
        <w:keepLines w:val="0"/>
        <w:pageBreakBefore w:val="0"/>
        <w:widowControl/>
        <w:kinsoku/>
        <w:topLinePunct w:val="0"/>
        <w:bidi w:val="0"/>
        <w:spacing w:line="460" w:lineRule="exact"/>
        <w:ind w:firstLine="440" w:firstLineChars="200"/>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联系电话：</w:t>
      </w:r>
      <w:r>
        <w:rPr>
          <w:rFonts w:hint="eastAsia" w:ascii="宋体" w:hAnsi="宋体" w:cs="宋体"/>
          <w:color w:val="auto"/>
          <w:kern w:val="0"/>
          <w:sz w:val="22"/>
          <w:szCs w:val="22"/>
          <w:highlight w:val="none"/>
          <w:lang w:val="en-US" w:eastAsia="zh-CN"/>
        </w:rPr>
        <w:t>0577-86561078</w:t>
      </w:r>
    </w:p>
    <w:p>
      <w:pPr>
        <w:keepLines w:val="0"/>
        <w:pageBreakBefore w:val="0"/>
        <w:widowControl/>
        <w:kinsoku/>
        <w:topLinePunct w:val="0"/>
        <w:bidi w:val="0"/>
        <w:spacing w:line="460" w:lineRule="exact"/>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采购</w:t>
      </w:r>
      <w:r>
        <w:rPr>
          <w:rFonts w:hint="eastAsia" w:ascii="宋体" w:hAnsi="宋体" w:cs="宋体"/>
          <w:color w:val="auto"/>
          <w:kern w:val="0"/>
          <w:sz w:val="22"/>
          <w:szCs w:val="22"/>
          <w:highlight w:val="none"/>
          <w:lang w:eastAsia="zh-CN"/>
        </w:rPr>
        <w:t>代理</w:t>
      </w:r>
      <w:r>
        <w:rPr>
          <w:rFonts w:hint="eastAsia" w:ascii="宋体" w:hAnsi="宋体" w:eastAsia="宋体" w:cs="宋体"/>
          <w:color w:val="auto"/>
          <w:kern w:val="0"/>
          <w:sz w:val="22"/>
          <w:szCs w:val="22"/>
          <w:highlight w:val="none"/>
        </w:rPr>
        <w:t>机构名称：</w:t>
      </w:r>
      <w:r>
        <w:rPr>
          <w:rFonts w:hint="eastAsia" w:ascii="宋体" w:hAnsi="宋体" w:eastAsia="宋体" w:cs="宋体"/>
          <w:color w:val="auto"/>
          <w:kern w:val="0"/>
          <w:sz w:val="22"/>
          <w:szCs w:val="22"/>
          <w:highlight w:val="none"/>
          <w:lang w:eastAsia="zh-CN"/>
        </w:rPr>
        <w:t>温州市圣励招标代理有限公司</w:t>
      </w:r>
    </w:p>
    <w:p>
      <w:pPr>
        <w:keepLines w:val="0"/>
        <w:pageBreakBefore w:val="0"/>
        <w:widowControl/>
        <w:kinsoku/>
        <w:topLinePunct w:val="0"/>
        <w:bidi w:val="0"/>
        <w:spacing w:line="460" w:lineRule="exact"/>
        <w:ind w:firstLine="440" w:firstLineChars="20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地址：</w:t>
      </w:r>
      <w:r>
        <w:rPr>
          <w:rFonts w:hint="eastAsia" w:ascii="宋体" w:hAnsi="宋体" w:eastAsia="宋体" w:cs="宋体"/>
          <w:color w:val="auto"/>
          <w:kern w:val="0"/>
          <w:sz w:val="22"/>
          <w:szCs w:val="22"/>
          <w:highlight w:val="none"/>
          <w:lang w:eastAsia="zh-CN"/>
        </w:rPr>
        <w:t>温州市鹿城区五马街道黎明西路温州国际贸易中心23楼2302</w:t>
      </w:r>
    </w:p>
    <w:p>
      <w:pPr>
        <w:keepLines w:val="0"/>
        <w:pageBreakBefore w:val="0"/>
        <w:widowControl/>
        <w:kinsoku/>
        <w:topLinePunct w:val="0"/>
        <w:bidi w:val="0"/>
        <w:spacing w:line="460" w:lineRule="exact"/>
        <w:ind w:firstLine="440" w:firstLineChars="200"/>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val="en-US" w:eastAsia="zh-CN"/>
        </w:rPr>
        <w:t>黄</w:t>
      </w:r>
      <w:r>
        <w:rPr>
          <w:rFonts w:hint="eastAsia" w:ascii="宋体" w:hAnsi="宋体" w:eastAsia="宋体" w:cs="宋体"/>
          <w:color w:val="auto"/>
          <w:kern w:val="0"/>
          <w:sz w:val="22"/>
          <w:szCs w:val="22"/>
          <w:highlight w:val="none"/>
        </w:rPr>
        <w:t>先生</w:t>
      </w:r>
    </w:p>
    <w:p>
      <w:pPr>
        <w:keepLines w:val="0"/>
        <w:pageBreakBefore w:val="0"/>
        <w:widowControl/>
        <w:kinsoku/>
        <w:topLinePunct w:val="0"/>
        <w:bidi w:val="0"/>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val="en-US" w:eastAsia="zh-CN"/>
        </w:rPr>
        <w:t>19957768599</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0577-</w:t>
      </w:r>
      <w:r>
        <w:rPr>
          <w:rFonts w:hint="eastAsia" w:ascii="宋体" w:hAnsi="宋体" w:eastAsia="宋体" w:cs="宋体"/>
          <w:color w:val="auto"/>
          <w:sz w:val="22"/>
          <w:szCs w:val="22"/>
          <w:highlight w:val="none"/>
          <w:lang w:val="en-US" w:eastAsia="zh-CN"/>
        </w:rPr>
        <w:t>88812277</w:t>
      </w:r>
      <w:r>
        <w:rPr>
          <w:rFonts w:hint="eastAsia" w:ascii="宋体" w:hAnsi="宋体" w:eastAsia="宋体" w:cs="宋体"/>
          <w:color w:val="auto"/>
          <w:kern w:val="0"/>
          <w:sz w:val="22"/>
          <w:szCs w:val="22"/>
          <w:highlight w:val="none"/>
        </w:rPr>
        <w:t xml:space="preserve"> </w:t>
      </w:r>
    </w:p>
    <w:p>
      <w:pPr>
        <w:keepLines w:val="0"/>
        <w:pageBreakBefore w:val="0"/>
        <w:widowControl/>
        <w:kinsoku/>
        <w:topLinePunct w:val="0"/>
        <w:bidi w:val="0"/>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采购监督管理部门：浙江东方职业技术学院监察审计室</w:t>
      </w:r>
    </w:p>
    <w:p>
      <w:pPr>
        <w:keepLines w:val="0"/>
        <w:pageBreakBefore w:val="0"/>
        <w:widowControl/>
        <w:kinsoku/>
        <w:topLinePunct w:val="0"/>
        <w:bidi w:val="0"/>
        <w:spacing w:line="460" w:lineRule="exact"/>
        <w:ind w:firstLine="440" w:firstLineChars="200"/>
        <w:jc w:val="left"/>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rPr>
        <w:t>联 系 人：</w:t>
      </w:r>
      <w:r>
        <w:rPr>
          <w:rFonts w:hint="eastAsia" w:ascii="宋体" w:hAnsi="宋体" w:cs="宋体"/>
          <w:b w:val="0"/>
          <w:bCs w:val="0"/>
          <w:color w:val="auto"/>
          <w:kern w:val="0"/>
          <w:sz w:val="22"/>
          <w:szCs w:val="22"/>
          <w:highlight w:val="none"/>
          <w:lang w:val="en-US" w:eastAsia="zh-CN"/>
        </w:rPr>
        <w:t>陈老师</w:t>
      </w:r>
    </w:p>
    <w:p>
      <w:pPr>
        <w:keepLines w:val="0"/>
        <w:pageBreakBefore w:val="0"/>
        <w:widowControl/>
        <w:kinsoku/>
        <w:topLinePunct w:val="0"/>
        <w:bidi w:val="0"/>
        <w:spacing w:line="460" w:lineRule="exact"/>
        <w:ind w:firstLine="440"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联系电话：0577-86538533</w:t>
      </w:r>
    </w:p>
    <w:p>
      <w:pPr>
        <w:keepLines w:val="0"/>
        <w:pageBreakBefore w:val="0"/>
        <w:widowControl/>
        <w:kinsoku/>
        <w:topLinePunct w:val="0"/>
        <w:bidi w:val="0"/>
        <w:spacing w:line="460" w:lineRule="exact"/>
        <w:jc w:val="left"/>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十</w:t>
      </w:r>
      <w:r>
        <w:rPr>
          <w:rFonts w:hint="eastAsia" w:ascii="宋体" w:hAnsi="宋体" w:cs="宋体"/>
          <w:b/>
          <w:bCs/>
          <w:color w:val="auto"/>
          <w:kern w:val="0"/>
          <w:sz w:val="22"/>
          <w:szCs w:val="22"/>
          <w:highlight w:val="none"/>
          <w:lang w:val="en-US" w:eastAsia="zh-CN"/>
        </w:rPr>
        <w:t>四</w:t>
      </w:r>
      <w:r>
        <w:rPr>
          <w:rFonts w:hint="eastAsia" w:ascii="宋体" w:hAnsi="宋体" w:eastAsia="宋体" w:cs="宋体"/>
          <w:b/>
          <w:bCs/>
          <w:color w:val="auto"/>
          <w:kern w:val="0"/>
          <w:sz w:val="22"/>
          <w:szCs w:val="22"/>
          <w:highlight w:val="none"/>
        </w:rPr>
        <w:t>、投标保证金</w:t>
      </w:r>
    </w:p>
    <w:p>
      <w:pPr>
        <w:keepLines w:val="0"/>
        <w:pageBreakBefore w:val="0"/>
        <w:widowControl/>
        <w:kinsoku/>
        <w:topLinePunct w:val="0"/>
        <w:bidi w:val="0"/>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投标保证金：</w:t>
      </w:r>
      <w:r>
        <w:rPr>
          <w:rFonts w:hint="eastAsia" w:ascii="宋体" w:hAnsi="宋体" w:eastAsia="宋体" w:cs="宋体"/>
          <w:color w:val="auto"/>
          <w:kern w:val="0"/>
          <w:sz w:val="22"/>
          <w:szCs w:val="22"/>
          <w:highlight w:val="none"/>
          <w:lang w:val="en-US" w:eastAsia="zh-CN"/>
        </w:rPr>
        <w:t>人民币</w:t>
      </w:r>
      <w:r>
        <w:rPr>
          <w:rFonts w:hint="eastAsia" w:ascii="宋体" w:hAnsi="宋体" w:cs="宋体"/>
          <w:color w:val="auto"/>
          <w:kern w:val="0"/>
          <w:sz w:val="22"/>
          <w:szCs w:val="22"/>
          <w:highlight w:val="none"/>
          <w:lang w:val="en-US" w:eastAsia="zh-CN"/>
        </w:rPr>
        <w:t>壹万贰仟元</w:t>
      </w:r>
      <w:r>
        <w:rPr>
          <w:rFonts w:hint="eastAsia" w:ascii="宋体" w:hAnsi="宋体" w:eastAsia="宋体" w:cs="宋体"/>
          <w:color w:val="auto"/>
          <w:kern w:val="0"/>
          <w:sz w:val="22"/>
          <w:szCs w:val="22"/>
          <w:highlight w:val="none"/>
        </w:rPr>
        <w:t>整</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w:t>
      </w:r>
      <w:r>
        <w:rPr>
          <w:rFonts w:hint="eastAsia" w:ascii="宋体" w:hAnsi="宋体" w:cs="宋体"/>
          <w:color w:val="auto"/>
          <w:kern w:val="0"/>
          <w:sz w:val="22"/>
          <w:szCs w:val="22"/>
          <w:highlight w:val="none"/>
          <w:lang w:val="en-US" w:eastAsia="zh-CN"/>
        </w:rPr>
        <w:t>12000</w:t>
      </w:r>
      <w:r>
        <w:rPr>
          <w:rFonts w:hint="eastAsia" w:ascii="宋体" w:hAnsi="宋体" w:eastAsia="宋体" w:cs="宋体"/>
          <w:color w:val="auto"/>
          <w:kern w:val="0"/>
          <w:sz w:val="22"/>
          <w:szCs w:val="22"/>
          <w:highlight w:val="none"/>
          <w:lang w:val="en-US" w:eastAsia="zh-CN"/>
        </w:rPr>
        <w:t>元</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；必须在投标截止时间前投标保证金应以</w:t>
      </w:r>
      <w:r>
        <w:rPr>
          <w:rFonts w:hint="eastAsia" w:ascii="宋体" w:hAnsi="宋体" w:cs="宋体"/>
          <w:color w:val="auto"/>
          <w:kern w:val="0"/>
          <w:sz w:val="22"/>
          <w:szCs w:val="22"/>
          <w:highlight w:val="none"/>
          <w:lang w:val="en-US" w:eastAsia="zh-CN"/>
        </w:rPr>
        <w:t>银行转账形式，</w:t>
      </w:r>
      <w:r>
        <w:rPr>
          <w:rFonts w:hint="eastAsia" w:ascii="宋体" w:hAnsi="宋体" w:eastAsia="宋体" w:cs="宋体"/>
          <w:color w:val="auto"/>
          <w:kern w:val="0"/>
          <w:sz w:val="22"/>
          <w:szCs w:val="22"/>
          <w:highlight w:val="none"/>
        </w:rPr>
        <w:t>从</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开户银行汇出，不得从第三者或者分支机构汇出。投标保证金按以下开户银行及</w:t>
      </w:r>
      <w:r>
        <w:rPr>
          <w:rFonts w:hint="eastAsia" w:ascii="宋体" w:hAnsi="宋体" w:cs="宋体"/>
          <w:color w:val="auto"/>
          <w:kern w:val="0"/>
          <w:sz w:val="22"/>
          <w:szCs w:val="22"/>
          <w:highlight w:val="none"/>
          <w:lang w:eastAsia="zh-CN"/>
        </w:rPr>
        <w:t>账号</w:t>
      </w:r>
      <w:r>
        <w:rPr>
          <w:rFonts w:hint="eastAsia" w:ascii="宋体" w:hAnsi="宋体" w:eastAsia="宋体" w:cs="宋体"/>
          <w:color w:val="auto"/>
          <w:kern w:val="0"/>
          <w:sz w:val="22"/>
          <w:szCs w:val="22"/>
          <w:highlight w:val="none"/>
        </w:rPr>
        <w:t>汇入：</w:t>
      </w:r>
    </w:p>
    <w:p>
      <w:pPr>
        <w:keepLines w:val="0"/>
        <w:pageBreakBefore w:val="0"/>
        <w:widowControl/>
        <w:kinsoku/>
        <w:topLinePunct w:val="0"/>
        <w:bidi w:val="0"/>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户名：政采云有限公司</w:t>
      </w:r>
    </w:p>
    <w:p>
      <w:pPr>
        <w:keepLines w:val="0"/>
        <w:pageBreakBefore w:val="0"/>
        <w:widowControl/>
        <w:kinsoku/>
        <w:topLinePunct w:val="0"/>
        <w:bidi w:val="0"/>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账号：190001010400276210000002808</w:t>
      </w:r>
    </w:p>
    <w:p>
      <w:pPr>
        <w:keepLines w:val="0"/>
        <w:pageBreakBefore w:val="0"/>
        <w:widowControl/>
        <w:kinsoku/>
        <w:topLinePunct w:val="0"/>
        <w:bidi w:val="0"/>
        <w:spacing w:line="46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开户行：中国农业银行杭州西湖支行  </w:t>
      </w:r>
    </w:p>
    <w:p>
      <w:pPr>
        <w:keepLines w:val="0"/>
        <w:pageBreakBefore w:val="0"/>
        <w:widowControl/>
        <w:kinsoku/>
        <w:topLinePunct w:val="0"/>
        <w:bidi w:val="0"/>
        <w:spacing w:line="460" w:lineRule="exact"/>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b/>
          <w:bCs/>
          <w:color w:val="auto"/>
          <w:kern w:val="0"/>
          <w:sz w:val="22"/>
          <w:szCs w:val="22"/>
          <w:highlight w:val="none"/>
        </w:rPr>
        <w:t>十</w:t>
      </w:r>
      <w:r>
        <w:rPr>
          <w:rFonts w:hint="eastAsia" w:ascii="宋体" w:hAnsi="宋体" w:cs="宋体"/>
          <w:b/>
          <w:bCs/>
          <w:color w:val="auto"/>
          <w:kern w:val="0"/>
          <w:sz w:val="22"/>
          <w:szCs w:val="22"/>
          <w:highlight w:val="none"/>
          <w:lang w:val="en-US" w:eastAsia="zh-CN"/>
        </w:rPr>
        <w:t>五</w:t>
      </w:r>
      <w:r>
        <w:rPr>
          <w:rFonts w:hint="eastAsia" w:ascii="宋体" w:hAnsi="宋体" w:eastAsia="宋体" w:cs="宋体"/>
          <w:b/>
          <w:bCs/>
          <w:color w:val="auto"/>
          <w:kern w:val="0"/>
          <w:sz w:val="22"/>
          <w:szCs w:val="22"/>
          <w:highlight w:val="none"/>
        </w:rPr>
        <w:t>、相关附件：</w:t>
      </w:r>
      <w:r>
        <w:rPr>
          <w:rFonts w:hint="eastAsia" w:ascii="宋体" w:hAnsi="宋体" w:cs="宋体"/>
          <w:b/>
          <w:bCs/>
          <w:color w:val="auto"/>
          <w:kern w:val="0"/>
          <w:sz w:val="22"/>
          <w:szCs w:val="22"/>
          <w:highlight w:val="none"/>
          <w:lang w:eastAsia="zh-CN"/>
        </w:rPr>
        <w:t>采购文件</w:t>
      </w:r>
    </w:p>
    <w:p>
      <w:pPr>
        <w:keepNext w:val="0"/>
        <w:keepLines w:val="0"/>
        <w:pageBreakBefore w:val="0"/>
        <w:widowControl/>
        <w:kinsoku/>
        <w:wordWrap/>
        <w:overflowPunct/>
        <w:topLinePunct w:val="0"/>
        <w:bidi w:val="0"/>
        <w:spacing w:line="460" w:lineRule="exact"/>
        <w:ind w:firstLine="5500" w:firstLineChars="2500"/>
        <w:jc w:val="both"/>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浙江东方职业技术学院</w:t>
      </w:r>
    </w:p>
    <w:p>
      <w:pPr>
        <w:keepNext w:val="0"/>
        <w:keepLines w:val="0"/>
        <w:pageBreakBefore w:val="0"/>
        <w:widowControl/>
        <w:kinsoku/>
        <w:wordWrap/>
        <w:overflowPunct/>
        <w:topLinePunct w:val="0"/>
        <w:bidi w:val="0"/>
        <w:spacing w:line="460" w:lineRule="exact"/>
        <w:ind w:firstLine="5500" w:firstLineChars="2500"/>
        <w:jc w:val="both"/>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温州市圣励招标代理有限公司</w:t>
      </w:r>
    </w:p>
    <w:p>
      <w:pPr>
        <w:keepNext w:val="0"/>
        <w:keepLines w:val="0"/>
        <w:pageBreakBefore w:val="0"/>
        <w:widowControl/>
        <w:kinsoku/>
        <w:wordWrap/>
        <w:overflowPunct/>
        <w:topLinePunct w:val="0"/>
        <w:bidi w:val="0"/>
        <w:spacing w:line="460" w:lineRule="exact"/>
        <w:ind w:firstLine="5500" w:firstLineChars="2500"/>
        <w:jc w:val="both"/>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2021</w:t>
      </w:r>
      <w:r>
        <w:rPr>
          <w:rFonts w:hint="eastAsia" w:ascii="宋体" w:hAnsi="宋体" w:eastAsia="宋体" w:cs="宋体"/>
          <w:color w:val="auto"/>
          <w:kern w:val="0"/>
          <w:sz w:val="22"/>
          <w:szCs w:val="22"/>
          <w:highlight w:val="none"/>
          <w:lang w:eastAsia="zh-CN"/>
        </w:rPr>
        <w:t>年</w:t>
      </w:r>
      <w:r>
        <w:rPr>
          <w:rFonts w:hint="eastAsia" w:ascii="宋体" w:hAnsi="宋体"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lang w:eastAsia="zh-CN"/>
        </w:rPr>
        <w:t>月</w:t>
      </w:r>
      <w:r>
        <w:rPr>
          <w:rFonts w:hint="eastAsia" w:ascii="宋体" w:hAnsi="宋体" w:cs="宋体"/>
          <w:color w:val="auto"/>
          <w:kern w:val="0"/>
          <w:sz w:val="22"/>
          <w:szCs w:val="22"/>
          <w:highlight w:val="none"/>
          <w:lang w:val="en-US" w:eastAsia="zh-CN"/>
        </w:rPr>
        <w:t>01</w:t>
      </w:r>
      <w:r>
        <w:rPr>
          <w:rFonts w:hint="eastAsia" w:ascii="宋体" w:hAnsi="宋体" w:eastAsia="宋体" w:cs="宋体"/>
          <w:color w:val="auto"/>
          <w:kern w:val="0"/>
          <w:sz w:val="22"/>
          <w:szCs w:val="22"/>
          <w:highlight w:val="none"/>
          <w:lang w:eastAsia="zh-CN"/>
        </w:rPr>
        <w:t>日</w:t>
      </w:r>
    </w:p>
    <w:p>
      <w:pPr>
        <w:keepLines w:val="0"/>
        <w:pageBreakBefore w:val="0"/>
        <w:kinsoku/>
        <w:topLinePunct w:val="0"/>
        <w:bidi w:val="0"/>
        <w:spacing w:line="460" w:lineRule="exact"/>
        <w:rPr>
          <w:rFonts w:hint="eastAsia" w:ascii="宋体" w:hAnsi="宋体" w:eastAsia="宋体" w:cs="宋体"/>
          <w:color w:val="auto"/>
          <w:kern w:val="0"/>
          <w:sz w:val="22"/>
          <w:szCs w:val="22"/>
          <w:highlight w:val="none"/>
        </w:rPr>
        <w:sectPr>
          <w:headerReference r:id="rId8" w:type="first"/>
          <w:footerReference r:id="rId10" w:type="first"/>
          <w:headerReference r:id="rId7" w:type="default"/>
          <w:footerReference r:id="rId9" w:type="default"/>
          <w:pgSz w:w="11906" w:h="16838"/>
          <w:pgMar w:top="1134" w:right="1020" w:bottom="1134" w:left="1020" w:header="851" w:footer="992" w:gutter="0"/>
          <w:pgNumType w:fmt="decimal" w:start="1"/>
          <w:cols w:space="720" w:num="1"/>
          <w:titlePg/>
          <w:docGrid w:linePitch="312" w:charSpace="0"/>
        </w:sectPr>
      </w:pPr>
    </w:p>
    <w:p>
      <w:pPr>
        <w:keepNext w:val="0"/>
        <w:keepLines w:val="0"/>
        <w:pageBreakBefore w:val="0"/>
        <w:kinsoku/>
        <w:wordWrap/>
        <w:overflowPunct/>
        <w:topLinePunct w:val="0"/>
        <w:autoSpaceDE/>
        <w:autoSpaceDN/>
        <w:bidi w:val="0"/>
        <w:snapToGrid/>
        <w:spacing w:line="460" w:lineRule="exact"/>
        <w:jc w:val="center"/>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eastAsia="zh-CN"/>
        </w:rPr>
        <w:t>温州市现代服务业发展集团有限公司</w:t>
      </w:r>
      <w:r>
        <w:rPr>
          <w:rFonts w:hint="eastAsia" w:ascii="宋体" w:hAnsi="宋体" w:eastAsia="宋体" w:cs="宋体"/>
          <w:b/>
          <w:color w:val="auto"/>
          <w:kern w:val="0"/>
          <w:sz w:val="32"/>
          <w:szCs w:val="32"/>
          <w:highlight w:val="none"/>
        </w:rPr>
        <w:t>关于</w:t>
      </w:r>
      <w:r>
        <w:rPr>
          <w:rFonts w:hint="eastAsia" w:ascii="宋体" w:hAnsi="宋体" w:cs="宋体"/>
          <w:b/>
          <w:color w:val="auto"/>
          <w:kern w:val="0"/>
          <w:sz w:val="32"/>
          <w:szCs w:val="32"/>
          <w:highlight w:val="none"/>
          <w:lang w:val="en-US" w:eastAsia="zh-CN"/>
        </w:rPr>
        <w:t>浙江东方职业技术学院</w:t>
      </w:r>
    </w:p>
    <w:p>
      <w:pPr>
        <w:keepNext w:val="0"/>
        <w:keepLines w:val="0"/>
        <w:pageBreakBefore w:val="0"/>
        <w:widowControl/>
        <w:kinsoku/>
        <w:overflowPunct/>
        <w:topLinePunct w:val="0"/>
        <w:autoSpaceDE/>
        <w:autoSpaceDN/>
        <w:bidi w:val="0"/>
        <w:adjustRightInd/>
        <w:snapToGrid/>
        <w:spacing w:line="460" w:lineRule="exact"/>
        <w:jc w:val="center"/>
        <w:textAlignment w:val="auto"/>
        <w:rPr>
          <w:rFonts w:hint="eastAsia" w:ascii="宋体" w:hAnsi="宋体" w:eastAsia="宋体" w:cs="宋体"/>
          <w:b/>
          <w:color w:val="auto"/>
          <w:kern w:val="0"/>
          <w:sz w:val="22"/>
          <w:szCs w:val="22"/>
          <w:highlight w:val="none"/>
        </w:rPr>
      </w:pPr>
      <w:r>
        <w:rPr>
          <w:rFonts w:hint="eastAsia" w:ascii="宋体" w:hAnsi="宋体" w:cs="宋体"/>
          <w:b/>
          <w:color w:val="auto"/>
          <w:kern w:val="0"/>
          <w:sz w:val="32"/>
          <w:szCs w:val="32"/>
          <w:highlight w:val="none"/>
          <w:lang w:eastAsia="zh-CN"/>
        </w:rPr>
        <w:t>数控加工中心设备设施（</w:t>
      </w:r>
      <w:r>
        <w:rPr>
          <w:rFonts w:hint="eastAsia" w:ascii="宋体" w:hAnsi="宋体" w:cs="宋体"/>
          <w:b/>
          <w:color w:val="auto"/>
          <w:kern w:val="0"/>
          <w:sz w:val="32"/>
          <w:szCs w:val="32"/>
          <w:highlight w:val="none"/>
          <w:lang w:val="en-US" w:eastAsia="zh-CN"/>
        </w:rPr>
        <w:t>重</w:t>
      </w:r>
      <w:r>
        <w:rPr>
          <w:rFonts w:hint="eastAsia" w:ascii="宋体" w:hAnsi="宋体" w:cs="宋体"/>
          <w:b/>
          <w:color w:val="auto"/>
          <w:kern w:val="0"/>
          <w:sz w:val="32"/>
          <w:szCs w:val="32"/>
          <w:highlight w:val="none"/>
          <w:lang w:eastAsia="zh-CN"/>
        </w:rPr>
        <w:t>）</w:t>
      </w:r>
      <w:r>
        <w:rPr>
          <w:rFonts w:hint="eastAsia" w:ascii="宋体" w:hAnsi="宋体" w:cs="宋体"/>
          <w:b/>
          <w:color w:val="auto"/>
          <w:kern w:val="0"/>
          <w:sz w:val="32"/>
          <w:szCs w:val="32"/>
          <w:highlight w:val="none"/>
          <w:lang w:val="en-US" w:eastAsia="zh-CN"/>
        </w:rPr>
        <w:t>项目（自主）</w:t>
      </w:r>
      <w:r>
        <w:rPr>
          <w:rFonts w:hint="eastAsia" w:ascii="宋体" w:hAnsi="宋体" w:eastAsia="宋体" w:cs="宋体"/>
          <w:b/>
          <w:color w:val="auto"/>
          <w:sz w:val="32"/>
          <w:szCs w:val="32"/>
          <w:highlight w:val="none"/>
        </w:rPr>
        <w:t>的征求意见公示</w:t>
      </w:r>
    </w:p>
    <w:p>
      <w:pPr>
        <w:keepNext w:val="0"/>
        <w:keepLines w:val="0"/>
        <w:pageBreakBefore w:val="0"/>
        <w:widowControl/>
        <w:tabs>
          <w:tab w:val="left" w:pos="420"/>
        </w:tabs>
        <w:kinsoku/>
        <w:overflowPunct/>
        <w:topLinePunct w:val="0"/>
        <w:autoSpaceDE/>
        <w:autoSpaceDN/>
        <w:bidi w:val="0"/>
        <w:adjustRightInd/>
        <w:snapToGrid/>
        <w:spacing w:line="460" w:lineRule="exact"/>
        <w:ind w:firstLine="48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温州市圣励</w:t>
      </w:r>
      <w:bookmarkStart w:id="34" w:name="_GoBack"/>
      <w:r>
        <w:rPr>
          <w:rFonts w:hint="eastAsia" w:ascii="宋体" w:hAnsi="宋体" w:eastAsia="宋体" w:cs="宋体"/>
          <w:color w:val="auto"/>
          <w:kern w:val="0"/>
          <w:sz w:val="22"/>
          <w:szCs w:val="22"/>
          <w:highlight w:val="none"/>
          <w:lang w:eastAsia="zh-CN"/>
        </w:rPr>
        <w:t>招标代理</w:t>
      </w:r>
      <w:bookmarkEnd w:id="34"/>
      <w:r>
        <w:rPr>
          <w:rFonts w:hint="eastAsia" w:ascii="宋体" w:hAnsi="宋体" w:eastAsia="宋体" w:cs="宋体"/>
          <w:color w:val="auto"/>
          <w:kern w:val="0"/>
          <w:sz w:val="22"/>
          <w:szCs w:val="22"/>
          <w:highlight w:val="none"/>
          <w:lang w:eastAsia="zh-CN"/>
        </w:rPr>
        <w:t>有限公司</w:t>
      </w:r>
      <w:r>
        <w:rPr>
          <w:rFonts w:hint="eastAsia" w:ascii="宋体" w:hAnsi="宋体" w:eastAsia="宋体" w:cs="宋体"/>
          <w:color w:val="auto"/>
          <w:kern w:val="0"/>
          <w:sz w:val="22"/>
          <w:szCs w:val="22"/>
          <w:highlight w:val="none"/>
        </w:rPr>
        <w:t>受</w:t>
      </w:r>
      <w:r>
        <w:rPr>
          <w:rFonts w:hint="eastAsia" w:ascii="宋体" w:hAnsi="宋体" w:cs="宋体"/>
          <w:color w:val="auto"/>
          <w:kern w:val="0"/>
          <w:sz w:val="22"/>
          <w:szCs w:val="22"/>
          <w:highlight w:val="none"/>
          <w:lang w:eastAsia="zh-CN"/>
        </w:rPr>
        <w:t>浙江东方职业技术学院</w:t>
      </w:r>
      <w:r>
        <w:rPr>
          <w:rFonts w:hint="eastAsia" w:ascii="宋体" w:hAnsi="宋体" w:eastAsia="宋体" w:cs="宋体"/>
          <w:color w:val="auto"/>
          <w:kern w:val="0"/>
          <w:sz w:val="22"/>
          <w:szCs w:val="22"/>
          <w:highlight w:val="none"/>
        </w:rPr>
        <w:t>的委托，就</w:t>
      </w:r>
      <w:r>
        <w:rPr>
          <w:rFonts w:hint="eastAsia" w:ascii="宋体" w:hAnsi="宋体" w:cs="宋体"/>
          <w:color w:val="auto"/>
          <w:kern w:val="0"/>
          <w:sz w:val="22"/>
          <w:szCs w:val="22"/>
          <w:highlight w:val="none"/>
          <w:lang w:eastAsia="zh-CN"/>
        </w:rPr>
        <w:t>数控加工中心设备设施</w:t>
      </w:r>
      <w:r>
        <w:rPr>
          <w:rFonts w:hint="eastAsia" w:ascii="宋体" w:hAnsi="宋体" w:eastAsia="宋体" w:cs="宋体"/>
          <w:color w:val="auto"/>
          <w:kern w:val="0"/>
          <w:sz w:val="22"/>
          <w:szCs w:val="22"/>
          <w:highlight w:val="none"/>
        </w:rPr>
        <w:t>以公开招标方式进行采购。现将本项目</w:t>
      </w:r>
      <w:r>
        <w:rPr>
          <w:rFonts w:hint="eastAsia" w:ascii="宋体" w:hAnsi="宋体" w:cs="宋体"/>
          <w:color w:val="auto"/>
          <w:kern w:val="0"/>
          <w:sz w:val="22"/>
          <w:szCs w:val="22"/>
          <w:highlight w:val="none"/>
          <w:lang w:eastAsia="zh-CN"/>
        </w:rPr>
        <w:t>采购文件</w:t>
      </w:r>
      <w:r>
        <w:rPr>
          <w:rFonts w:hint="eastAsia" w:ascii="宋体" w:hAnsi="宋体" w:eastAsia="宋体" w:cs="宋体"/>
          <w:color w:val="auto"/>
          <w:kern w:val="0"/>
          <w:sz w:val="22"/>
          <w:szCs w:val="22"/>
          <w:highlight w:val="none"/>
        </w:rPr>
        <w:t>公布如下（详见附件），并公开征求</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及专家意见。</w:t>
      </w:r>
    </w:p>
    <w:p>
      <w:pPr>
        <w:keepNext w:val="0"/>
        <w:keepLines w:val="0"/>
        <w:pageBreakBefore w:val="0"/>
        <w:widowControl/>
        <w:tabs>
          <w:tab w:val="left" w:pos="525"/>
        </w:tabs>
        <w:kinsoku/>
        <w:overflowPunct/>
        <w:topLinePunct w:val="0"/>
        <w:autoSpaceDE/>
        <w:autoSpaceDN/>
        <w:bidi w:val="0"/>
        <w:adjustRightInd/>
        <w:snapToGrid/>
        <w:spacing w:line="460" w:lineRule="exact"/>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一、征求意见范围：</w:t>
      </w:r>
    </w:p>
    <w:p>
      <w:pPr>
        <w:keepNext w:val="0"/>
        <w:keepLines w:val="0"/>
        <w:pageBreakBefore w:val="0"/>
        <w:widowControl/>
        <w:kinsoku/>
        <w:overflowPunct/>
        <w:topLinePunct w:val="0"/>
        <w:autoSpaceDE/>
        <w:autoSpaceDN/>
        <w:bidi w:val="0"/>
        <w:adjustRightInd/>
        <w:snapToGrid/>
        <w:spacing w:line="46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1.是否出现明显的倾向性意见和特定的性能指标；</w:t>
      </w:r>
    </w:p>
    <w:p>
      <w:pPr>
        <w:keepNext w:val="0"/>
        <w:keepLines w:val="0"/>
        <w:pageBreakBefore w:val="0"/>
        <w:widowControl/>
        <w:kinsoku/>
        <w:overflowPunct/>
        <w:topLinePunct w:val="0"/>
        <w:autoSpaceDE/>
        <w:autoSpaceDN/>
        <w:bidi w:val="0"/>
        <w:adjustRightInd/>
        <w:snapToGrid/>
        <w:spacing w:line="46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资格条件是否具有明显倾向性和歧视性；</w:t>
      </w:r>
    </w:p>
    <w:p>
      <w:pPr>
        <w:keepNext w:val="0"/>
        <w:keepLines w:val="0"/>
        <w:pageBreakBefore w:val="0"/>
        <w:widowControl/>
        <w:kinsoku/>
        <w:overflowPunct/>
        <w:topLinePunct w:val="0"/>
        <w:autoSpaceDE/>
        <w:autoSpaceDN/>
        <w:bidi w:val="0"/>
        <w:adjustRightInd/>
        <w:snapToGrid/>
        <w:spacing w:line="46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3.影响温州市国有企业采购“公开、公平、公正”原则的其他情况。</w:t>
      </w:r>
    </w:p>
    <w:p>
      <w:pPr>
        <w:keepNext w:val="0"/>
        <w:keepLines w:val="0"/>
        <w:pageBreakBefore w:val="0"/>
        <w:widowControl/>
        <w:kinsoku/>
        <w:overflowPunct/>
        <w:topLinePunct w:val="0"/>
        <w:autoSpaceDE/>
        <w:autoSpaceDN/>
        <w:bidi w:val="0"/>
        <w:adjustRightInd/>
        <w:snapToGrid/>
        <w:spacing w:line="460" w:lineRule="exact"/>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二、征求意见的回复：</w:t>
      </w:r>
    </w:p>
    <w:p>
      <w:pPr>
        <w:keepNext w:val="0"/>
        <w:keepLines w:val="0"/>
        <w:pageBreakBefore w:val="0"/>
        <w:widowControl/>
        <w:kinsoku/>
        <w:overflowPunct/>
        <w:topLinePunct w:val="0"/>
        <w:autoSpaceDE/>
        <w:autoSpaceDN/>
        <w:bidi w:val="0"/>
        <w:adjustRightInd/>
        <w:snapToGrid/>
        <w:spacing w:line="46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各</w:t>
      </w:r>
      <w:r>
        <w:rPr>
          <w:rFonts w:hint="eastAsia" w:ascii="宋体" w:hAnsi="宋体" w:cs="宋体"/>
          <w:color w:val="auto"/>
          <w:kern w:val="0"/>
          <w:sz w:val="22"/>
          <w:szCs w:val="22"/>
          <w:highlight w:val="none"/>
          <w:lang w:eastAsia="zh-CN"/>
        </w:rPr>
        <w:t>供应商</w:t>
      </w:r>
      <w:r>
        <w:rPr>
          <w:rFonts w:hint="eastAsia" w:ascii="宋体" w:hAnsi="宋体" w:eastAsia="宋体" w:cs="宋体"/>
          <w:color w:val="auto"/>
          <w:kern w:val="0"/>
          <w:sz w:val="22"/>
          <w:szCs w:val="22"/>
          <w:highlight w:val="none"/>
        </w:rPr>
        <w:t>及专家提出修改理由和建议，请于</w:t>
      </w:r>
      <w:r>
        <w:rPr>
          <w:rFonts w:hint="eastAsia" w:ascii="宋体" w:hAnsi="宋体" w:eastAsia="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lang w:val="en-US" w:eastAsia="zh-CN"/>
        </w:rPr>
        <w:t>2021</w:t>
      </w:r>
      <w:r>
        <w:rPr>
          <w:rFonts w:hint="eastAsia" w:ascii="宋体" w:hAnsi="宋体" w:eastAsia="宋体" w:cs="宋体"/>
          <w:color w:val="auto"/>
          <w:kern w:val="0"/>
          <w:sz w:val="22"/>
          <w:szCs w:val="22"/>
          <w:highlight w:val="none"/>
        </w:rPr>
        <w:t>年</w:t>
      </w:r>
      <w:r>
        <w:rPr>
          <w:rFonts w:hint="eastAsia" w:ascii="宋体" w:hAnsi="宋体"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rPr>
        <w:t>月</w:t>
      </w:r>
      <w:r>
        <w:rPr>
          <w:rFonts w:hint="eastAsia" w:ascii="宋体" w:hAnsi="宋体" w:cs="宋体"/>
          <w:color w:val="auto"/>
          <w:kern w:val="0"/>
          <w:sz w:val="22"/>
          <w:szCs w:val="22"/>
          <w:highlight w:val="none"/>
          <w:lang w:val="en-US" w:eastAsia="zh-CN"/>
        </w:rPr>
        <w:t>08</w:t>
      </w:r>
      <w:r>
        <w:rPr>
          <w:rFonts w:hint="eastAsia" w:ascii="宋体" w:hAnsi="宋体" w:eastAsia="宋体" w:cs="宋体"/>
          <w:color w:val="auto"/>
          <w:kern w:val="0"/>
          <w:sz w:val="22"/>
          <w:szCs w:val="22"/>
          <w:highlight w:val="none"/>
        </w:rPr>
        <w:t>日</w:t>
      </w:r>
      <w:r>
        <w:rPr>
          <w:rFonts w:hint="eastAsia" w:ascii="宋体" w:hAnsi="宋体" w:cs="宋体"/>
          <w:color w:val="auto"/>
          <w:kern w:val="0"/>
          <w:sz w:val="22"/>
          <w:szCs w:val="22"/>
          <w:highlight w:val="none"/>
          <w:lang w:val="en-US" w:eastAsia="zh-CN"/>
        </w:rPr>
        <w:t>17</w:t>
      </w:r>
      <w:r>
        <w:rPr>
          <w:rFonts w:hint="eastAsia" w:ascii="宋体" w:hAnsi="宋体" w:eastAsia="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rPr>
        <w:t>0</w:t>
      </w:r>
      <w:r>
        <w:rPr>
          <w:rFonts w:hint="eastAsia" w:ascii="宋体" w:hAnsi="宋体" w:eastAsia="宋体" w:cs="宋体"/>
          <w:color w:val="auto"/>
          <w:kern w:val="0"/>
          <w:sz w:val="22"/>
          <w:szCs w:val="22"/>
          <w:highlight w:val="none"/>
        </w:rPr>
        <w:t>0前（节假日除外）将书面材料签字（盖章）并密封后送至</w:t>
      </w:r>
      <w:r>
        <w:rPr>
          <w:rFonts w:hint="eastAsia" w:ascii="宋体" w:hAnsi="宋体" w:eastAsia="宋体" w:cs="宋体"/>
          <w:color w:val="auto"/>
          <w:kern w:val="0"/>
          <w:sz w:val="22"/>
          <w:szCs w:val="22"/>
          <w:highlight w:val="none"/>
          <w:lang w:eastAsia="zh-CN"/>
        </w:rPr>
        <w:t>温州市圣励招标代理有限公司</w:t>
      </w:r>
      <w:r>
        <w:rPr>
          <w:rFonts w:hint="eastAsia" w:ascii="宋体" w:hAnsi="宋体" w:eastAsia="宋体" w:cs="宋体"/>
          <w:color w:val="auto"/>
          <w:kern w:val="0"/>
          <w:sz w:val="22"/>
          <w:szCs w:val="22"/>
          <w:highlight w:val="none"/>
        </w:rPr>
        <w:t>。同时将电子文档发送至以下信箱：</w:t>
      </w:r>
      <w:r>
        <w:rPr>
          <w:rFonts w:hint="eastAsia" w:ascii="宋体" w:hAnsi="宋体" w:eastAsia="宋体" w:cs="宋体"/>
          <w:bCs/>
          <w:kern w:val="0"/>
          <w:sz w:val="24"/>
          <w:szCs w:val="24"/>
          <w:u w:val="none"/>
          <w:lang w:val="en-US" w:eastAsia="zh-CN"/>
        </w:rPr>
        <w:t>slzb2264045668@163.com</w:t>
      </w:r>
      <w:r>
        <w:rPr>
          <w:rFonts w:hint="eastAsia" w:ascii="宋体" w:hAnsi="宋体" w:eastAsia="宋体" w:cs="宋体"/>
          <w:color w:val="auto"/>
          <w:kern w:val="0"/>
          <w:sz w:val="22"/>
          <w:szCs w:val="22"/>
          <w:highlight w:val="none"/>
        </w:rPr>
        <w:t>或邮寄至我公司。</w:t>
      </w:r>
    </w:p>
    <w:p>
      <w:pPr>
        <w:keepNext w:val="0"/>
        <w:keepLines w:val="0"/>
        <w:pageBreakBefore w:val="0"/>
        <w:widowControl/>
        <w:kinsoku/>
        <w:overflowPunct/>
        <w:topLinePunct w:val="0"/>
        <w:autoSpaceDE/>
        <w:autoSpaceDN/>
        <w:bidi w:val="0"/>
        <w:adjustRightInd/>
        <w:snapToGrid/>
        <w:spacing w:line="460" w:lineRule="exact"/>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三、联系方式：</w:t>
      </w:r>
    </w:p>
    <w:p>
      <w:pPr>
        <w:keepNext w:val="0"/>
        <w:keepLines w:val="0"/>
        <w:pageBreakBefore w:val="0"/>
        <w:widowControl/>
        <w:kinsoku/>
        <w:overflowPunct/>
        <w:topLinePunct w:val="0"/>
        <w:autoSpaceDE/>
        <w:autoSpaceDN/>
        <w:bidi w:val="0"/>
        <w:adjustRightInd/>
        <w:snapToGrid/>
        <w:spacing w:line="460" w:lineRule="exact"/>
        <w:ind w:firstLine="440" w:firstLineChars="200"/>
        <w:jc w:val="left"/>
        <w:textAlignment w:val="auto"/>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val="en-US" w:eastAsia="zh-CN"/>
        </w:rPr>
        <w:t>黄</w:t>
      </w:r>
      <w:r>
        <w:rPr>
          <w:rFonts w:hint="eastAsia" w:ascii="宋体" w:hAnsi="宋体" w:eastAsia="宋体" w:cs="宋体"/>
          <w:color w:val="auto"/>
          <w:kern w:val="0"/>
          <w:sz w:val="22"/>
          <w:szCs w:val="22"/>
          <w:highlight w:val="none"/>
        </w:rPr>
        <w:t>先生</w:t>
      </w:r>
    </w:p>
    <w:p>
      <w:pPr>
        <w:keepNext w:val="0"/>
        <w:keepLines w:val="0"/>
        <w:pageBreakBefore w:val="0"/>
        <w:widowControl/>
        <w:kinsoku/>
        <w:overflowPunct/>
        <w:topLinePunct w:val="0"/>
        <w:autoSpaceDE/>
        <w:autoSpaceDN/>
        <w:bidi w:val="0"/>
        <w:adjustRightInd/>
        <w:snapToGrid/>
        <w:spacing w:line="460" w:lineRule="exact"/>
        <w:ind w:firstLine="440" w:firstLineChars="200"/>
        <w:jc w:val="left"/>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val="en-US" w:eastAsia="zh-CN"/>
        </w:rPr>
        <w:t>19957768599</w:t>
      </w:r>
    </w:p>
    <w:p>
      <w:pPr>
        <w:keepNext w:val="0"/>
        <w:keepLines w:val="0"/>
        <w:pageBreakBefore w:val="0"/>
        <w:widowControl/>
        <w:kinsoku/>
        <w:overflowPunct/>
        <w:topLinePunct w:val="0"/>
        <w:autoSpaceDE/>
        <w:autoSpaceDN/>
        <w:bidi w:val="0"/>
        <w:adjustRightInd/>
        <w:snapToGrid/>
        <w:spacing w:line="460" w:lineRule="exact"/>
        <w:ind w:firstLine="440" w:firstLineChars="200"/>
        <w:jc w:val="left"/>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联系地址：</w:t>
      </w:r>
      <w:r>
        <w:rPr>
          <w:rFonts w:hint="eastAsia" w:ascii="宋体" w:hAnsi="宋体" w:eastAsia="宋体" w:cs="宋体"/>
          <w:color w:val="auto"/>
          <w:kern w:val="0"/>
          <w:sz w:val="22"/>
          <w:szCs w:val="22"/>
          <w:highlight w:val="none"/>
          <w:lang w:eastAsia="zh-CN"/>
        </w:rPr>
        <w:t>温州市鹿城区五马街道黎明西路温州国际贸易中心23楼2302</w:t>
      </w:r>
    </w:p>
    <w:p>
      <w:pPr>
        <w:keepNext w:val="0"/>
        <w:keepLines w:val="0"/>
        <w:pageBreakBefore w:val="0"/>
        <w:widowControl/>
        <w:kinsoku/>
        <w:overflowPunct/>
        <w:topLinePunct w:val="0"/>
        <w:autoSpaceDE/>
        <w:autoSpaceDN/>
        <w:bidi w:val="0"/>
        <w:adjustRightInd/>
        <w:snapToGrid/>
        <w:spacing w:line="460" w:lineRule="exact"/>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对逾期送达的意见、建议书恕不接受。</w:t>
      </w:r>
    </w:p>
    <w:p>
      <w:pPr>
        <w:keepNext w:val="0"/>
        <w:keepLines w:val="0"/>
        <w:pageBreakBefore w:val="0"/>
        <w:widowControl/>
        <w:kinsoku/>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2"/>
          <w:szCs w:val="22"/>
          <w:highlight w:val="none"/>
        </w:rPr>
      </w:pPr>
    </w:p>
    <w:p>
      <w:pPr>
        <w:keepNext w:val="0"/>
        <w:keepLines w:val="0"/>
        <w:pageBreakBefore w:val="0"/>
        <w:widowControl/>
        <w:kinsoku/>
        <w:overflowPunct/>
        <w:topLinePunct w:val="0"/>
        <w:autoSpaceDE/>
        <w:autoSpaceDN/>
        <w:bidi w:val="0"/>
        <w:adjustRightInd/>
        <w:snapToGrid/>
        <w:spacing w:line="460" w:lineRule="exact"/>
        <w:ind w:firstLine="5500" w:firstLineChars="2500"/>
        <w:jc w:val="both"/>
        <w:textAlignment w:val="auto"/>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eastAsia="zh-CN"/>
        </w:rPr>
        <w:t>浙江东方职业技术学院</w:t>
      </w:r>
    </w:p>
    <w:p>
      <w:pPr>
        <w:keepNext w:val="0"/>
        <w:keepLines w:val="0"/>
        <w:pageBreakBefore w:val="0"/>
        <w:widowControl/>
        <w:kinsoku/>
        <w:overflowPunct/>
        <w:topLinePunct w:val="0"/>
        <w:autoSpaceDE/>
        <w:autoSpaceDN/>
        <w:bidi w:val="0"/>
        <w:adjustRightInd/>
        <w:snapToGrid/>
        <w:spacing w:line="460" w:lineRule="exact"/>
        <w:ind w:firstLine="5500" w:firstLineChars="2500"/>
        <w:jc w:val="both"/>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温州市圣励招标代理有限公司</w:t>
      </w:r>
    </w:p>
    <w:p>
      <w:pPr>
        <w:keepNext w:val="0"/>
        <w:keepLines w:val="0"/>
        <w:pageBreakBefore w:val="0"/>
        <w:kinsoku/>
        <w:wordWrap w:val="0"/>
        <w:overflowPunct/>
        <w:topLinePunct w:val="0"/>
        <w:autoSpaceDE/>
        <w:autoSpaceDN/>
        <w:bidi w:val="0"/>
        <w:adjustRightInd/>
        <w:snapToGrid/>
        <w:spacing w:line="460" w:lineRule="exact"/>
        <w:ind w:firstLine="5500" w:firstLineChars="2500"/>
        <w:jc w:val="both"/>
        <w:textAlignment w:val="auto"/>
        <w:rPr>
          <w:rFonts w:hint="eastAsia" w:ascii="宋体" w:hAnsi="宋体" w:eastAsia="宋体" w:cs="宋体"/>
          <w:color w:val="auto"/>
          <w:kern w:val="0"/>
          <w:sz w:val="22"/>
          <w:szCs w:val="22"/>
          <w:highlight w:val="none"/>
        </w:rPr>
      </w:pPr>
      <w:bookmarkStart w:id="2" w:name="OLE_LINK3"/>
      <w:r>
        <w:rPr>
          <w:rFonts w:hint="eastAsia" w:ascii="宋体" w:hAnsi="宋体" w:cs="宋体"/>
          <w:color w:val="auto"/>
          <w:kern w:val="0"/>
          <w:sz w:val="22"/>
          <w:szCs w:val="22"/>
          <w:highlight w:val="none"/>
          <w:lang w:val="en-US" w:eastAsia="zh-CN"/>
        </w:rPr>
        <w:t>2021</w:t>
      </w:r>
      <w:r>
        <w:rPr>
          <w:rFonts w:hint="eastAsia" w:ascii="宋体" w:hAnsi="宋体" w:eastAsia="宋体" w:cs="宋体"/>
          <w:color w:val="auto"/>
          <w:kern w:val="0"/>
          <w:sz w:val="22"/>
          <w:szCs w:val="22"/>
          <w:highlight w:val="none"/>
        </w:rPr>
        <w:t>年</w:t>
      </w:r>
      <w:r>
        <w:rPr>
          <w:rFonts w:hint="eastAsia" w:ascii="宋体" w:hAnsi="宋体" w:cs="宋体"/>
          <w:color w:val="auto"/>
          <w:kern w:val="0"/>
          <w:sz w:val="22"/>
          <w:szCs w:val="22"/>
          <w:highlight w:val="none"/>
          <w:lang w:val="en-US" w:eastAsia="zh-CN"/>
        </w:rPr>
        <w:t>12</w:t>
      </w:r>
      <w:r>
        <w:rPr>
          <w:rFonts w:hint="eastAsia" w:ascii="宋体" w:hAnsi="宋体" w:eastAsia="宋体" w:cs="宋体"/>
          <w:color w:val="auto"/>
          <w:kern w:val="0"/>
          <w:sz w:val="22"/>
          <w:szCs w:val="22"/>
          <w:highlight w:val="none"/>
        </w:rPr>
        <w:t>月</w:t>
      </w:r>
      <w:r>
        <w:rPr>
          <w:rFonts w:hint="eastAsia" w:ascii="宋体" w:hAnsi="宋体" w:cs="宋体"/>
          <w:color w:val="auto"/>
          <w:kern w:val="0"/>
          <w:sz w:val="22"/>
          <w:szCs w:val="22"/>
          <w:highlight w:val="none"/>
          <w:lang w:val="en-US" w:eastAsia="zh-CN"/>
        </w:rPr>
        <w:t>01</w:t>
      </w:r>
      <w:r>
        <w:rPr>
          <w:rFonts w:hint="eastAsia" w:ascii="宋体" w:hAnsi="宋体" w:eastAsia="宋体" w:cs="宋体"/>
          <w:color w:val="auto"/>
          <w:kern w:val="0"/>
          <w:sz w:val="22"/>
          <w:szCs w:val="22"/>
          <w:highlight w:val="none"/>
        </w:rPr>
        <w:t>日</w:t>
      </w:r>
      <w:bookmarkEnd w:id="2"/>
    </w:p>
    <w:p>
      <w:pPr>
        <w:keepNext w:val="0"/>
        <w:keepLines w:val="0"/>
        <w:pageBreakBefore w:val="0"/>
        <w:kinsoku/>
        <w:wordWrap w:val="0"/>
        <w:overflowPunct/>
        <w:topLinePunct w:val="0"/>
        <w:autoSpaceDE/>
        <w:autoSpaceDN/>
        <w:bidi w:val="0"/>
        <w:adjustRightInd/>
        <w:snapToGrid/>
        <w:spacing w:line="460" w:lineRule="exact"/>
        <w:ind w:firstLine="5500" w:firstLineChars="2500"/>
        <w:jc w:val="both"/>
        <w:textAlignment w:val="auto"/>
        <w:rPr>
          <w:rFonts w:hint="eastAsia" w:ascii="宋体" w:hAnsi="宋体" w:eastAsia="宋体" w:cs="宋体"/>
          <w:color w:val="auto"/>
          <w:kern w:val="0"/>
          <w:sz w:val="22"/>
          <w:szCs w:val="22"/>
          <w:highlight w:val="none"/>
        </w:rPr>
      </w:pPr>
    </w:p>
    <w:p>
      <w:pPr>
        <w:keepNext w:val="0"/>
        <w:keepLines w:val="0"/>
        <w:pageBreakBefore w:val="0"/>
        <w:kinsoku/>
        <w:wordWrap w:val="0"/>
        <w:overflowPunct/>
        <w:topLinePunct w:val="0"/>
        <w:autoSpaceDE/>
        <w:autoSpaceDN/>
        <w:bidi w:val="0"/>
        <w:adjustRightInd/>
        <w:snapToGrid/>
        <w:spacing w:line="460" w:lineRule="exact"/>
        <w:ind w:firstLine="5500" w:firstLineChars="2500"/>
        <w:jc w:val="both"/>
        <w:textAlignment w:val="auto"/>
        <w:rPr>
          <w:rFonts w:hint="eastAsia" w:ascii="宋体" w:hAnsi="宋体" w:eastAsia="宋体" w:cs="宋体"/>
          <w:color w:val="auto"/>
          <w:kern w:val="0"/>
          <w:sz w:val="22"/>
          <w:szCs w:val="22"/>
          <w:highlight w:val="none"/>
        </w:rPr>
      </w:pPr>
    </w:p>
    <w:p>
      <w:pPr>
        <w:rPr>
          <w:rFonts w:hint="eastAsia" w:ascii="Arial" w:hAnsi="Arial" w:eastAsia="宋体" w:cs="Arial"/>
          <w:b w:val="0"/>
          <w:bCs w:val="0"/>
          <w:sz w:val="22"/>
          <w:szCs w:val="22"/>
          <w:highlight w:val="none"/>
          <w:lang w:val="en-US" w:eastAsia="zh-CN"/>
        </w:rPr>
      </w:pPr>
      <w:r>
        <w:rPr>
          <w:rFonts w:hint="eastAsia" w:ascii="Arial" w:hAnsi="Arial" w:eastAsia="宋体" w:cs="Arial"/>
          <w:b w:val="0"/>
          <w:bCs w:val="0"/>
          <w:sz w:val="22"/>
          <w:szCs w:val="22"/>
          <w:highlight w:val="none"/>
          <w:lang w:val="en-US" w:eastAsia="zh-CN"/>
        </w:rPr>
        <w:br w:type="page"/>
      </w:r>
    </w:p>
    <w:p>
      <w:pPr>
        <w:jc w:val="both"/>
        <w:outlineLvl w:val="9"/>
        <w:rPr>
          <w:rFonts w:hint="default" w:ascii="Arial" w:hAnsi="Arial" w:eastAsia="宋体" w:cs="Arial"/>
          <w:b w:val="0"/>
          <w:bCs w:val="0"/>
          <w:sz w:val="22"/>
          <w:szCs w:val="22"/>
          <w:highlight w:val="none"/>
          <w:lang w:val="en-US" w:eastAsia="zh-CN"/>
        </w:rPr>
      </w:pPr>
      <w:r>
        <w:rPr>
          <w:rFonts w:hint="eastAsia" w:ascii="Arial" w:hAnsi="Arial" w:eastAsia="宋体" w:cs="Arial"/>
          <w:b w:val="0"/>
          <w:bCs w:val="0"/>
          <w:sz w:val="22"/>
          <w:szCs w:val="22"/>
          <w:highlight w:val="none"/>
          <w:lang w:val="en-US" w:eastAsia="zh-CN"/>
        </w:rPr>
        <w:t>公告附件</w:t>
      </w:r>
    </w:p>
    <w:p>
      <w:pPr>
        <w:jc w:val="center"/>
        <w:outlineLvl w:val="9"/>
        <w:rPr>
          <w:rFonts w:ascii="Arial" w:hAnsi="Arial" w:eastAsia="宋体" w:cs="Arial"/>
          <w:sz w:val="36"/>
          <w:szCs w:val="36"/>
          <w:highlight w:val="none"/>
        </w:rPr>
      </w:pPr>
      <w:r>
        <w:rPr>
          <w:rFonts w:ascii="Arial" w:hAnsi="Arial" w:eastAsia="宋体" w:cs="Arial"/>
          <w:sz w:val="36"/>
          <w:szCs w:val="36"/>
          <w:highlight w:val="none"/>
        </w:rPr>
        <w:t>温州市国企采购投标报名申请表</w:t>
      </w:r>
      <w:bookmarkEnd w:id="1"/>
    </w:p>
    <w:tbl>
      <w:tblPr>
        <w:tblStyle w:val="18"/>
        <w:tblW w:w="4999" w:type="pct"/>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autofit"/>
        <w:tblCellMar>
          <w:top w:w="0" w:type="dxa"/>
          <w:left w:w="108" w:type="dxa"/>
          <w:bottom w:w="0" w:type="dxa"/>
          <w:right w:w="108" w:type="dxa"/>
        </w:tblCellMar>
      </w:tblPr>
      <w:tblGrid>
        <w:gridCol w:w="802"/>
        <w:gridCol w:w="1588"/>
        <w:gridCol w:w="3633"/>
        <w:gridCol w:w="491"/>
        <w:gridCol w:w="798"/>
        <w:gridCol w:w="20"/>
        <w:gridCol w:w="2520"/>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1213" w:type="pct"/>
            <w:gridSpan w:val="2"/>
            <w:tcBorders>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日期</w:t>
            </w:r>
          </w:p>
        </w:tc>
        <w:tc>
          <w:tcPr>
            <w:tcW w:w="3786" w:type="pct"/>
            <w:gridSpan w:val="5"/>
            <w:tcBorders>
              <w:left w:val="single" w:color="auto" w:sz="2" w:space="0"/>
              <w:bottom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202</w:t>
            </w:r>
            <w:r>
              <w:rPr>
                <w:rFonts w:hint="eastAsia" w:ascii="Arial" w:hAnsi="Arial" w:cs="Arial"/>
                <w:kern w:val="0"/>
                <w:sz w:val="22"/>
                <w:szCs w:val="22"/>
                <w:highlight w:val="none"/>
                <w:lang w:val="en-US" w:eastAsia="zh-CN"/>
              </w:rPr>
              <w:t>1</w:t>
            </w:r>
            <w:r>
              <w:rPr>
                <w:rFonts w:ascii="Arial" w:hAnsi="Arial" w:cs="Arial"/>
                <w:kern w:val="0"/>
                <w:sz w:val="22"/>
                <w:szCs w:val="22"/>
                <w:highlight w:val="none"/>
              </w:rPr>
              <w:t>年    月   日</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1213" w:type="pct"/>
            <w:gridSpan w:val="2"/>
            <w:tcBorders>
              <w:top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项目名称</w:t>
            </w:r>
          </w:p>
        </w:tc>
        <w:tc>
          <w:tcPr>
            <w:tcW w:w="3786" w:type="pct"/>
            <w:gridSpan w:val="5"/>
            <w:tcBorders>
              <w:top w:val="single" w:color="auto" w:sz="2" w:space="0"/>
              <w:left w:val="single" w:color="auto" w:sz="2" w:space="0"/>
              <w:bottom w:val="single" w:color="auto" w:sz="2" w:space="0"/>
            </w:tcBorders>
            <w:noWrap w:val="0"/>
            <w:vAlign w:val="center"/>
          </w:tcPr>
          <w:p>
            <w:pPr>
              <w:widowControl/>
              <w:jc w:val="center"/>
              <w:rPr>
                <w:rFonts w:ascii="Arial" w:hAnsi="Arial" w:cs="Arial"/>
                <w:kern w:val="0"/>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1213" w:type="pct"/>
            <w:gridSpan w:val="2"/>
            <w:tcBorders>
              <w:top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项目编号</w:t>
            </w:r>
          </w:p>
        </w:tc>
        <w:tc>
          <w:tcPr>
            <w:tcW w:w="3786" w:type="pct"/>
            <w:gridSpan w:val="5"/>
            <w:tcBorders>
              <w:top w:val="single" w:color="auto" w:sz="2" w:space="0"/>
              <w:left w:val="single" w:color="auto" w:sz="2" w:space="0"/>
              <w:bottom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 xml:space="preserve"> </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1213" w:type="pct"/>
            <w:gridSpan w:val="2"/>
            <w:tcBorders>
              <w:top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标段</w:t>
            </w:r>
          </w:p>
        </w:tc>
        <w:tc>
          <w:tcPr>
            <w:tcW w:w="3786" w:type="pct"/>
            <w:gridSpan w:val="5"/>
            <w:tcBorders>
              <w:top w:val="single" w:color="auto" w:sz="2" w:space="0"/>
              <w:left w:val="single" w:color="auto" w:sz="2" w:space="0"/>
              <w:bottom w:val="single" w:color="auto" w:sz="2" w:space="0"/>
            </w:tcBorders>
            <w:noWrap w:val="0"/>
            <w:vAlign w:val="center"/>
          </w:tcPr>
          <w:p>
            <w:pPr>
              <w:widowControl/>
              <w:jc w:val="center"/>
              <w:rPr>
                <w:rFonts w:ascii="Arial" w:hAnsi="Arial" w:cs="Arial"/>
                <w:b/>
                <w:bCs/>
                <w:sz w:val="18"/>
                <w:szCs w:val="18"/>
                <w:highlight w:val="none"/>
              </w:rPr>
            </w:pPr>
            <w:r>
              <w:rPr>
                <w:rFonts w:ascii="Arial" w:hAnsi="Arial" w:cs="Arial"/>
                <w:b/>
                <w:bCs/>
                <w:sz w:val="18"/>
                <w:szCs w:val="18"/>
                <w:highlight w:val="none"/>
              </w:rPr>
              <w:t>/</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1213" w:type="pct"/>
            <w:gridSpan w:val="2"/>
            <w:tcBorders>
              <w:top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申请单位名称</w:t>
            </w:r>
          </w:p>
        </w:tc>
        <w:tc>
          <w:tcPr>
            <w:tcW w:w="3786" w:type="pct"/>
            <w:gridSpan w:val="5"/>
            <w:tcBorders>
              <w:top w:val="single" w:color="auto" w:sz="2" w:space="0"/>
              <w:left w:val="single" w:color="auto" w:sz="2" w:space="0"/>
              <w:bottom w:val="single" w:color="auto" w:sz="2" w:space="0"/>
            </w:tcBorders>
            <w:noWrap w:val="0"/>
            <w:vAlign w:val="center"/>
          </w:tcPr>
          <w:p>
            <w:pPr>
              <w:widowControl/>
              <w:jc w:val="center"/>
              <w:rPr>
                <w:rFonts w:ascii="Arial" w:hAnsi="Arial" w:cs="Arial"/>
                <w:kern w:val="0"/>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1213" w:type="pct"/>
            <w:gridSpan w:val="2"/>
            <w:tcBorders>
              <w:top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项目联系人</w:t>
            </w:r>
          </w:p>
        </w:tc>
        <w:tc>
          <w:tcPr>
            <w:tcW w:w="1844" w:type="pct"/>
            <w:tcBorders>
              <w:top w:val="single" w:color="auto" w:sz="2" w:space="0"/>
              <w:left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p>
        </w:tc>
        <w:tc>
          <w:tcPr>
            <w:tcW w:w="664" w:type="pct"/>
            <w:gridSpan w:val="3"/>
            <w:tcBorders>
              <w:top w:val="single" w:color="auto" w:sz="2" w:space="0"/>
              <w:left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手机</w:t>
            </w:r>
          </w:p>
        </w:tc>
        <w:tc>
          <w:tcPr>
            <w:tcW w:w="1277" w:type="pct"/>
            <w:tcBorders>
              <w:top w:val="single" w:color="auto" w:sz="2" w:space="0"/>
              <w:left w:val="single" w:color="auto" w:sz="2" w:space="0"/>
              <w:bottom w:val="single" w:color="auto" w:sz="2" w:space="0"/>
            </w:tcBorders>
            <w:noWrap w:val="0"/>
            <w:vAlign w:val="center"/>
          </w:tcPr>
          <w:p>
            <w:pPr>
              <w:widowControl/>
              <w:jc w:val="center"/>
              <w:rPr>
                <w:rFonts w:ascii="Arial" w:hAnsi="Arial" w:cs="Arial"/>
                <w:kern w:val="0"/>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1213" w:type="pct"/>
            <w:gridSpan w:val="2"/>
            <w:tcBorders>
              <w:top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联系电话</w:t>
            </w:r>
          </w:p>
        </w:tc>
        <w:tc>
          <w:tcPr>
            <w:tcW w:w="1844" w:type="pct"/>
            <w:tcBorders>
              <w:top w:val="single" w:color="auto" w:sz="2" w:space="0"/>
              <w:left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p>
        </w:tc>
        <w:tc>
          <w:tcPr>
            <w:tcW w:w="664" w:type="pct"/>
            <w:gridSpan w:val="3"/>
            <w:tcBorders>
              <w:top w:val="single" w:color="auto" w:sz="2" w:space="0"/>
              <w:left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传真</w:t>
            </w:r>
          </w:p>
        </w:tc>
        <w:tc>
          <w:tcPr>
            <w:tcW w:w="1277" w:type="pct"/>
            <w:tcBorders>
              <w:top w:val="single" w:color="auto" w:sz="2" w:space="0"/>
              <w:left w:val="single" w:color="auto" w:sz="2" w:space="0"/>
              <w:bottom w:val="single" w:color="auto" w:sz="2" w:space="0"/>
            </w:tcBorders>
            <w:noWrap w:val="0"/>
            <w:vAlign w:val="center"/>
          </w:tcPr>
          <w:p>
            <w:pPr>
              <w:widowControl/>
              <w:jc w:val="center"/>
              <w:rPr>
                <w:rFonts w:ascii="Arial" w:hAnsi="Arial" w:cs="Arial"/>
                <w:kern w:val="0"/>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08" w:hRule="atLeast"/>
          <w:jc w:val="center"/>
        </w:trPr>
        <w:tc>
          <w:tcPr>
            <w:tcW w:w="1213" w:type="pct"/>
            <w:gridSpan w:val="2"/>
            <w:tcBorders>
              <w:top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E-mail</w:t>
            </w:r>
          </w:p>
        </w:tc>
        <w:tc>
          <w:tcPr>
            <w:tcW w:w="1844" w:type="pct"/>
            <w:tcBorders>
              <w:top w:val="single" w:color="auto" w:sz="2" w:space="0"/>
              <w:left w:val="single" w:color="auto" w:sz="2" w:space="0"/>
              <w:bottom w:val="single" w:color="auto" w:sz="2" w:space="0"/>
              <w:right w:val="single" w:color="auto" w:sz="2" w:space="0"/>
            </w:tcBorders>
            <w:noWrap w:val="0"/>
            <w:vAlign w:val="center"/>
          </w:tcPr>
          <w:p>
            <w:pPr>
              <w:widowControl/>
              <w:jc w:val="center"/>
              <w:rPr>
                <w:rFonts w:ascii="Arial" w:hAnsi="Arial" w:cs="Arial"/>
                <w:kern w:val="0"/>
                <w:sz w:val="22"/>
                <w:szCs w:val="22"/>
                <w:highlight w:val="none"/>
              </w:rPr>
            </w:pPr>
          </w:p>
        </w:tc>
        <w:tc>
          <w:tcPr>
            <w:tcW w:w="664" w:type="pct"/>
            <w:gridSpan w:val="3"/>
            <w:tcBorders>
              <w:top w:val="single" w:color="auto" w:sz="2" w:space="0"/>
              <w:left w:val="single" w:color="auto" w:sz="2" w:space="0"/>
              <w:bottom w:val="single" w:color="auto" w:sz="2" w:space="0"/>
              <w:right w:val="single" w:color="auto" w:sz="2" w:space="0"/>
            </w:tcBorders>
            <w:noWrap w:val="0"/>
            <w:vAlign w:val="center"/>
          </w:tcPr>
          <w:p>
            <w:pPr>
              <w:widowControl/>
              <w:rPr>
                <w:rFonts w:ascii="Arial" w:hAnsi="Arial" w:cs="Arial"/>
                <w:kern w:val="0"/>
                <w:sz w:val="22"/>
                <w:szCs w:val="22"/>
                <w:highlight w:val="none"/>
              </w:rPr>
            </w:pPr>
            <w:r>
              <w:rPr>
                <w:rFonts w:ascii="Arial" w:hAnsi="Arial" w:cs="Arial"/>
                <w:kern w:val="0"/>
                <w:sz w:val="22"/>
                <w:szCs w:val="22"/>
                <w:highlight w:val="none"/>
              </w:rPr>
              <w:t>邮政编码</w:t>
            </w:r>
          </w:p>
        </w:tc>
        <w:tc>
          <w:tcPr>
            <w:tcW w:w="1277" w:type="pct"/>
            <w:tcBorders>
              <w:top w:val="single" w:color="auto" w:sz="2" w:space="0"/>
              <w:left w:val="single" w:color="auto" w:sz="2" w:space="0"/>
              <w:bottom w:val="single" w:color="auto" w:sz="2" w:space="0"/>
            </w:tcBorders>
            <w:noWrap w:val="0"/>
            <w:vAlign w:val="center"/>
          </w:tcPr>
          <w:p>
            <w:pPr>
              <w:widowControl/>
              <w:jc w:val="center"/>
              <w:rPr>
                <w:rFonts w:ascii="Arial" w:hAnsi="Arial" w:cs="Arial"/>
                <w:kern w:val="0"/>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58" w:hRule="atLeast"/>
          <w:jc w:val="center"/>
        </w:trPr>
        <w:tc>
          <w:tcPr>
            <w:tcW w:w="1213" w:type="pct"/>
            <w:gridSpan w:val="2"/>
            <w:tcBorders>
              <w:top w:val="single" w:color="auto" w:sz="2" w:space="0"/>
              <w:bottom w:val="single" w:color="auto" w:sz="12" w:space="0"/>
              <w:right w:val="single" w:color="auto" w:sz="2" w:space="0"/>
            </w:tcBorders>
            <w:noWrap w:val="0"/>
            <w:vAlign w:val="center"/>
          </w:tcPr>
          <w:p>
            <w:pPr>
              <w:widowControl/>
              <w:jc w:val="center"/>
              <w:rPr>
                <w:rFonts w:ascii="Arial" w:hAnsi="Arial" w:cs="Arial"/>
                <w:kern w:val="0"/>
                <w:sz w:val="22"/>
                <w:szCs w:val="22"/>
                <w:highlight w:val="none"/>
              </w:rPr>
            </w:pPr>
            <w:r>
              <w:rPr>
                <w:rFonts w:ascii="Arial" w:hAnsi="Arial" w:cs="Arial"/>
                <w:kern w:val="0"/>
                <w:sz w:val="22"/>
                <w:szCs w:val="22"/>
                <w:highlight w:val="none"/>
              </w:rPr>
              <w:t>通信地址</w:t>
            </w:r>
          </w:p>
        </w:tc>
        <w:tc>
          <w:tcPr>
            <w:tcW w:w="3786" w:type="pct"/>
            <w:gridSpan w:val="5"/>
            <w:tcBorders>
              <w:top w:val="single" w:color="auto" w:sz="2" w:space="0"/>
              <w:left w:val="single" w:color="auto" w:sz="2" w:space="0"/>
              <w:bottom w:val="single" w:color="auto" w:sz="12" w:space="0"/>
            </w:tcBorders>
            <w:noWrap w:val="0"/>
            <w:vAlign w:val="center"/>
          </w:tcPr>
          <w:p>
            <w:pPr>
              <w:widowControl/>
              <w:jc w:val="center"/>
              <w:rPr>
                <w:rFonts w:ascii="Arial" w:hAnsi="Arial" w:cs="Arial"/>
                <w:kern w:val="0"/>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3" w:hRule="atLeast"/>
          <w:jc w:val="center"/>
        </w:trPr>
        <w:tc>
          <w:tcPr>
            <w:tcW w:w="1213" w:type="pct"/>
            <w:gridSpan w:val="2"/>
            <w:tcBorders>
              <w:top w:val="single" w:color="auto" w:sz="2" w:space="0"/>
              <w:bottom w:val="single" w:color="auto" w:sz="12" w:space="0"/>
              <w:right w:val="single" w:color="auto" w:sz="2" w:space="0"/>
            </w:tcBorders>
            <w:noWrap w:val="0"/>
            <w:vAlign w:val="center"/>
          </w:tcPr>
          <w:p>
            <w:pPr>
              <w:widowControl/>
              <w:spacing w:line="320" w:lineRule="exact"/>
              <w:jc w:val="center"/>
              <w:rPr>
                <w:rFonts w:ascii="Arial" w:hAnsi="Arial" w:cs="Arial"/>
                <w:kern w:val="0"/>
                <w:sz w:val="22"/>
                <w:szCs w:val="22"/>
                <w:highlight w:val="none"/>
              </w:rPr>
            </w:pPr>
            <w:r>
              <w:rPr>
                <w:rFonts w:hint="eastAsia" w:ascii="Arial" w:hAnsi="Arial" w:cs="Arial"/>
                <w:kern w:val="0"/>
                <w:sz w:val="22"/>
                <w:szCs w:val="22"/>
                <w:highlight w:val="none"/>
                <w:lang w:eastAsia="zh-CN"/>
              </w:rPr>
              <w:t>采购文件</w:t>
            </w:r>
            <w:r>
              <w:rPr>
                <w:rFonts w:ascii="Arial" w:hAnsi="Arial" w:cs="Arial"/>
                <w:kern w:val="0"/>
                <w:sz w:val="22"/>
                <w:szCs w:val="22"/>
                <w:highlight w:val="none"/>
              </w:rPr>
              <w:t>领取确认</w:t>
            </w:r>
          </w:p>
        </w:tc>
        <w:tc>
          <w:tcPr>
            <w:tcW w:w="3786" w:type="pct"/>
            <w:gridSpan w:val="5"/>
            <w:tcBorders>
              <w:top w:val="single" w:color="auto" w:sz="2" w:space="0"/>
              <w:left w:val="single" w:color="auto" w:sz="2" w:space="0"/>
              <w:bottom w:val="single" w:color="auto" w:sz="12" w:space="0"/>
            </w:tcBorders>
            <w:noWrap w:val="0"/>
            <w:vAlign w:val="center"/>
          </w:tcPr>
          <w:p>
            <w:pPr>
              <w:widowControl/>
              <w:spacing w:line="320" w:lineRule="exact"/>
              <w:rPr>
                <w:rFonts w:ascii="Arial" w:hAnsi="Arial" w:cs="Arial"/>
                <w:kern w:val="0"/>
                <w:sz w:val="22"/>
                <w:szCs w:val="22"/>
                <w:highlight w:val="none"/>
              </w:rPr>
            </w:pPr>
            <w:r>
              <w:rPr>
                <w:rFonts w:ascii="Arial" w:hAnsi="Arial" w:cs="Arial"/>
                <w:kern w:val="0"/>
                <w:sz w:val="22"/>
                <w:szCs w:val="22"/>
                <w:highlight w:val="none"/>
              </w:rPr>
              <w:t>我单位已下载本次采购项目采购文件。同意按采购文件要求参加投标（报价）并提交资料。</w:t>
            </w:r>
          </w:p>
          <w:p>
            <w:pPr>
              <w:widowControl/>
              <w:spacing w:line="320" w:lineRule="exact"/>
              <w:rPr>
                <w:rFonts w:ascii="Arial" w:hAnsi="Arial" w:cs="Arial"/>
                <w:kern w:val="0"/>
                <w:sz w:val="22"/>
                <w:szCs w:val="22"/>
                <w:highlight w:val="none"/>
              </w:rPr>
            </w:pPr>
          </w:p>
          <w:p>
            <w:pPr>
              <w:widowControl/>
              <w:spacing w:line="320" w:lineRule="exact"/>
              <w:rPr>
                <w:rFonts w:ascii="Arial" w:hAnsi="Arial" w:cs="Arial"/>
                <w:kern w:val="0"/>
                <w:sz w:val="22"/>
                <w:szCs w:val="22"/>
                <w:highlight w:val="none"/>
              </w:rPr>
            </w:pPr>
          </w:p>
          <w:p>
            <w:pPr>
              <w:widowControl/>
              <w:spacing w:line="320" w:lineRule="exact"/>
              <w:ind w:firstLine="2275" w:firstLineChars="1030"/>
              <w:rPr>
                <w:rFonts w:ascii="Arial" w:hAnsi="Arial" w:cs="Arial"/>
                <w:b/>
                <w:kern w:val="0"/>
                <w:sz w:val="22"/>
                <w:szCs w:val="22"/>
                <w:highlight w:val="none"/>
              </w:rPr>
            </w:pPr>
            <w:r>
              <w:rPr>
                <w:rFonts w:ascii="Arial" w:hAnsi="Arial" w:cs="Arial"/>
                <w:b/>
                <w:kern w:val="0"/>
                <w:sz w:val="22"/>
                <w:szCs w:val="22"/>
                <w:highlight w:val="none"/>
              </w:rPr>
              <w:t>投标申请单位公章：</w:t>
            </w:r>
          </w:p>
          <w:p>
            <w:pPr>
              <w:widowControl/>
              <w:spacing w:line="320" w:lineRule="exact"/>
              <w:ind w:firstLine="2275" w:firstLineChars="1030"/>
              <w:rPr>
                <w:rFonts w:ascii="Arial" w:hAnsi="Arial" w:cs="Arial"/>
                <w:kern w:val="0"/>
                <w:sz w:val="22"/>
                <w:szCs w:val="22"/>
                <w:highlight w:val="none"/>
              </w:rPr>
            </w:pPr>
            <w:r>
              <w:rPr>
                <w:rFonts w:ascii="Arial" w:hAnsi="Arial" w:cs="Arial"/>
                <w:b/>
                <w:kern w:val="0"/>
                <w:sz w:val="22"/>
                <w:szCs w:val="22"/>
                <w:highlight w:val="none"/>
              </w:rPr>
              <w:t>投标申请单位项目联系人签字：</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86" w:hRule="atLeast"/>
          <w:jc w:val="center"/>
        </w:trPr>
        <w:tc>
          <w:tcPr>
            <w:tcW w:w="5000" w:type="pct"/>
            <w:gridSpan w:val="7"/>
            <w:tcBorders>
              <w:top w:val="single" w:color="auto" w:sz="12" w:space="0"/>
              <w:bottom w:val="single" w:color="auto" w:sz="4" w:space="0"/>
            </w:tcBorders>
            <w:noWrap w:val="0"/>
            <w:vAlign w:val="center"/>
          </w:tcPr>
          <w:p>
            <w:pPr>
              <w:widowControl/>
              <w:spacing w:line="320" w:lineRule="exact"/>
              <w:jc w:val="center"/>
              <w:rPr>
                <w:rFonts w:ascii="Arial" w:hAnsi="Arial" w:cs="Arial"/>
                <w:kern w:val="0"/>
                <w:sz w:val="24"/>
                <w:highlight w:val="none"/>
              </w:rPr>
            </w:pPr>
            <w:r>
              <w:rPr>
                <w:rFonts w:ascii="Arial" w:hAnsi="Arial" w:cs="Arial"/>
                <w:kern w:val="0"/>
                <w:sz w:val="24"/>
                <w:highlight w:val="none"/>
              </w:rPr>
              <w:t>提交的报名资料清单</w:t>
            </w:r>
          </w:p>
          <w:p>
            <w:pPr>
              <w:widowControl/>
              <w:spacing w:line="320" w:lineRule="exact"/>
              <w:jc w:val="center"/>
              <w:rPr>
                <w:rFonts w:ascii="Arial" w:hAnsi="Arial" w:cs="Arial"/>
                <w:kern w:val="0"/>
                <w:sz w:val="24"/>
                <w:highlight w:val="none"/>
              </w:rPr>
            </w:pPr>
            <w:r>
              <w:rPr>
                <w:rFonts w:ascii="Arial" w:hAnsi="Arial" w:cs="Arial"/>
                <w:kern w:val="0"/>
                <w:sz w:val="24"/>
                <w:highlight w:val="none"/>
              </w:rPr>
              <w:t>（以下内容由</w:t>
            </w:r>
            <w:r>
              <w:rPr>
                <w:rFonts w:hint="eastAsia" w:ascii="Arial" w:hAnsi="Arial" w:cs="Arial"/>
                <w:kern w:val="0"/>
                <w:sz w:val="24"/>
                <w:highlight w:val="none"/>
                <w:lang w:eastAsia="zh-CN"/>
              </w:rPr>
              <w:t>采购代理机构</w:t>
            </w:r>
            <w:r>
              <w:rPr>
                <w:rFonts w:ascii="Arial" w:hAnsi="Arial" w:cs="Arial"/>
                <w:kern w:val="0"/>
                <w:sz w:val="24"/>
                <w:highlight w:val="none"/>
              </w:rPr>
              <w:t>工作人员填写）</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86" w:hRule="atLeast"/>
          <w:jc w:val="center"/>
        </w:trPr>
        <w:tc>
          <w:tcPr>
            <w:tcW w:w="407" w:type="pct"/>
            <w:tcBorders>
              <w:top w:val="single" w:color="auto" w:sz="4" w:space="0"/>
              <w:bottom w:val="single" w:color="auto" w:sz="4" w:space="0"/>
              <w:right w:val="single" w:color="auto" w:sz="4" w:space="0"/>
            </w:tcBorders>
            <w:noWrap w:val="0"/>
            <w:vAlign w:val="center"/>
          </w:tcPr>
          <w:p>
            <w:pPr>
              <w:widowControl/>
              <w:spacing w:line="320" w:lineRule="exact"/>
              <w:rPr>
                <w:rFonts w:ascii="Arial" w:hAnsi="Arial" w:cs="Arial"/>
                <w:kern w:val="0"/>
                <w:sz w:val="22"/>
                <w:szCs w:val="22"/>
                <w:highlight w:val="none"/>
              </w:rPr>
            </w:pPr>
            <w:r>
              <w:rPr>
                <w:rFonts w:ascii="Arial" w:hAnsi="Arial" w:cs="Arial"/>
                <w:kern w:val="0"/>
                <w:sz w:val="22"/>
                <w:szCs w:val="22"/>
                <w:highlight w:val="none"/>
              </w:rPr>
              <w:t>序号</w:t>
            </w:r>
          </w:p>
        </w:tc>
        <w:tc>
          <w:tcPr>
            <w:tcW w:w="2899" w:type="pct"/>
            <w:gridSpan w:val="3"/>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Arial" w:hAnsi="Arial" w:cs="Arial"/>
                <w:kern w:val="0"/>
                <w:sz w:val="22"/>
                <w:szCs w:val="22"/>
                <w:highlight w:val="none"/>
              </w:rPr>
            </w:pPr>
            <w:r>
              <w:rPr>
                <w:rFonts w:ascii="Arial" w:hAnsi="Arial" w:cs="Arial"/>
                <w:kern w:val="0"/>
                <w:sz w:val="22"/>
                <w:szCs w:val="22"/>
                <w:highlight w:val="none"/>
              </w:rPr>
              <w:t>提交资料名称</w:t>
            </w:r>
          </w:p>
        </w:tc>
        <w:tc>
          <w:tcPr>
            <w:tcW w:w="405" w:type="pc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Arial" w:hAnsi="Arial" w:cs="Arial"/>
                <w:kern w:val="0"/>
                <w:sz w:val="22"/>
                <w:szCs w:val="22"/>
                <w:highlight w:val="none"/>
              </w:rPr>
            </w:pPr>
            <w:r>
              <w:rPr>
                <w:rFonts w:ascii="Arial" w:hAnsi="Arial" w:cs="Arial"/>
                <w:kern w:val="0"/>
                <w:sz w:val="22"/>
                <w:szCs w:val="22"/>
                <w:highlight w:val="none"/>
              </w:rPr>
              <w:t>是否</w:t>
            </w:r>
          </w:p>
          <w:p>
            <w:pPr>
              <w:widowControl/>
              <w:spacing w:line="320" w:lineRule="exact"/>
              <w:jc w:val="center"/>
              <w:rPr>
                <w:rFonts w:ascii="Arial" w:hAnsi="Arial" w:cs="Arial"/>
                <w:kern w:val="0"/>
                <w:sz w:val="22"/>
                <w:szCs w:val="22"/>
                <w:highlight w:val="none"/>
              </w:rPr>
            </w:pPr>
            <w:r>
              <w:rPr>
                <w:rFonts w:ascii="Arial" w:hAnsi="Arial" w:cs="Arial"/>
                <w:kern w:val="0"/>
                <w:sz w:val="22"/>
                <w:szCs w:val="22"/>
                <w:highlight w:val="none"/>
              </w:rPr>
              <w:t>提交</w:t>
            </w:r>
          </w:p>
        </w:tc>
        <w:tc>
          <w:tcPr>
            <w:tcW w:w="1286" w:type="pct"/>
            <w:gridSpan w:val="2"/>
            <w:tcBorders>
              <w:top w:val="single" w:color="auto" w:sz="4" w:space="0"/>
              <w:left w:val="nil"/>
              <w:bottom w:val="single" w:color="auto" w:sz="4" w:space="0"/>
            </w:tcBorders>
            <w:noWrap w:val="0"/>
            <w:vAlign w:val="center"/>
          </w:tcPr>
          <w:p>
            <w:pPr>
              <w:widowControl/>
              <w:spacing w:line="320" w:lineRule="exact"/>
              <w:jc w:val="center"/>
              <w:rPr>
                <w:rFonts w:ascii="Arial" w:hAnsi="Arial" w:cs="Arial"/>
                <w:kern w:val="0"/>
                <w:sz w:val="22"/>
                <w:szCs w:val="22"/>
                <w:highlight w:val="none"/>
              </w:rPr>
            </w:pPr>
            <w:r>
              <w:rPr>
                <w:rFonts w:ascii="Arial" w:hAnsi="Arial" w:cs="Arial"/>
                <w:kern w:val="0"/>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97" w:hRule="atLeast"/>
          <w:jc w:val="center"/>
        </w:trPr>
        <w:tc>
          <w:tcPr>
            <w:tcW w:w="407" w:type="pct"/>
            <w:tcBorders>
              <w:top w:val="single" w:color="auto" w:sz="4" w:space="0"/>
              <w:bottom w:val="single" w:color="auto" w:sz="4" w:space="0"/>
              <w:right w:val="single" w:color="auto" w:sz="4" w:space="0"/>
            </w:tcBorders>
            <w:noWrap w:val="0"/>
            <w:vAlign w:val="center"/>
          </w:tcPr>
          <w:p>
            <w:pPr>
              <w:widowControl/>
              <w:spacing w:line="320" w:lineRule="exact"/>
              <w:jc w:val="center"/>
              <w:rPr>
                <w:rFonts w:ascii="Arial" w:hAnsi="Arial" w:cs="Arial"/>
                <w:kern w:val="0"/>
                <w:sz w:val="22"/>
                <w:szCs w:val="22"/>
                <w:highlight w:val="none"/>
              </w:rPr>
            </w:pPr>
            <w:r>
              <w:rPr>
                <w:rFonts w:ascii="Arial" w:hAnsi="Arial" w:cs="Arial"/>
                <w:kern w:val="0"/>
                <w:sz w:val="22"/>
                <w:szCs w:val="22"/>
                <w:highlight w:val="none"/>
              </w:rPr>
              <w:t>1</w:t>
            </w:r>
          </w:p>
        </w:tc>
        <w:tc>
          <w:tcPr>
            <w:tcW w:w="2899" w:type="pct"/>
            <w:gridSpan w:val="3"/>
            <w:tcBorders>
              <w:top w:val="single" w:color="auto" w:sz="4" w:space="0"/>
              <w:left w:val="nil"/>
              <w:bottom w:val="single" w:color="auto" w:sz="4" w:space="0"/>
              <w:right w:val="single" w:color="auto" w:sz="4" w:space="0"/>
            </w:tcBorders>
            <w:noWrap w:val="0"/>
            <w:vAlign w:val="center"/>
          </w:tcPr>
          <w:p>
            <w:pPr>
              <w:spacing w:line="320" w:lineRule="exact"/>
              <w:rPr>
                <w:rFonts w:ascii="Arial" w:hAnsi="Arial" w:cs="Arial"/>
                <w:sz w:val="22"/>
                <w:szCs w:val="22"/>
                <w:highlight w:val="none"/>
              </w:rPr>
            </w:pPr>
            <w:r>
              <w:rPr>
                <w:rFonts w:ascii="Arial" w:hAnsi="Arial" w:cs="Arial"/>
                <w:sz w:val="22"/>
                <w:szCs w:val="22"/>
                <w:highlight w:val="none"/>
              </w:rPr>
              <w:t>报名单位法定代表人授权书或单位介绍信（复印件加盖公章）；</w:t>
            </w:r>
          </w:p>
        </w:tc>
        <w:tc>
          <w:tcPr>
            <w:tcW w:w="405" w:type="pc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Arial" w:hAnsi="Arial" w:cs="Arial"/>
                <w:kern w:val="0"/>
                <w:sz w:val="22"/>
                <w:szCs w:val="22"/>
                <w:highlight w:val="none"/>
              </w:rPr>
            </w:pPr>
          </w:p>
        </w:tc>
        <w:tc>
          <w:tcPr>
            <w:tcW w:w="1286" w:type="pct"/>
            <w:gridSpan w:val="2"/>
            <w:tcBorders>
              <w:top w:val="single" w:color="auto" w:sz="4" w:space="0"/>
              <w:left w:val="nil"/>
              <w:bottom w:val="single" w:color="auto" w:sz="4" w:space="0"/>
            </w:tcBorders>
            <w:noWrap w:val="0"/>
            <w:vAlign w:val="center"/>
          </w:tcPr>
          <w:p>
            <w:pPr>
              <w:widowControl/>
              <w:spacing w:line="320" w:lineRule="exact"/>
              <w:jc w:val="center"/>
              <w:rPr>
                <w:rFonts w:ascii="Arial" w:hAnsi="Arial" w:cs="Arial"/>
                <w:kern w:val="0"/>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27" w:hRule="atLeast"/>
          <w:jc w:val="center"/>
        </w:trPr>
        <w:tc>
          <w:tcPr>
            <w:tcW w:w="407" w:type="pct"/>
            <w:tcBorders>
              <w:top w:val="single" w:color="auto" w:sz="4" w:space="0"/>
              <w:bottom w:val="single" w:color="auto" w:sz="4" w:space="0"/>
              <w:right w:val="single" w:color="auto" w:sz="4" w:space="0"/>
            </w:tcBorders>
            <w:noWrap w:val="0"/>
            <w:vAlign w:val="center"/>
          </w:tcPr>
          <w:p>
            <w:pPr>
              <w:widowControl/>
              <w:spacing w:line="320" w:lineRule="exact"/>
              <w:jc w:val="center"/>
              <w:rPr>
                <w:rFonts w:ascii="Arial" w:hAnsi="Arial" w:cs="Arial"/>
                <w:kern w:val="0"/>
                <w:sz w:val="22"/>
                <w:szCs w:val="22"/>
                <w:highlight w:val="none"/>
              </w:rPr>
            </w:pPr>
            <w:r>
              <w:rPr>
                <w:rFonts w:ascii="Arial" w:hAnsi="Arial" w:cs="Arial"/>
                <w:kern w:val="0"/>
                <w:sz w:val="22"/>
                <w:szCs w:val="22"/>
                <w:highlight w:val="none"/>
              </w:rPr>
              <w:t>2</w:t>
            </w:r>
          </w:p>
        </w:tc>
        <w:tc>
          <w:tcPr>
            <w:tcW w:w="2899" w:type="pct"/>
            <w:gridSpan w:val="3"/>
            <w:tcBorders>
              <w:top w:val="single" w:color="auto" w:sz="4" w:space="0"/>
              <w:left w:val="nil"/>
              <w:bottom w:val="single" w:color="auto" w:sz="4" w:space="0"/>
              <w:right w:val="single" w:color="auto" w:sz="4" w:space="0"/>
            </w:tcBorders>
            <w:noWrap w:val="0"/>
            <w:vAlign w:val="center"/>
          </w:tcPr>
          <w:p>
            <w:pPr>
              <w:spacing w:line="320" w:lineRule="exact"/>
              <w:rPr>
                <w:rFonts w:ascii="Arial" w:hAnsi="Arial" w:cs="Arial"/>
                <w:sz w:val="22"/>
                <w:szCs w:val="22"/>
                <w:highlight w:val="none"/>
              </w:rPr>
            </w:pPr>
            <w:r>
              <w:rPr>
                <w:rFonts w:ascii="Arial" w:hAnsi="Arial" w:cs="Arial"/>
                <w:sz w:val="22"/>
                <w:szCs w:val="22"/>
                <w:highlight w:val="none"/>
              </w:rPr>
              <w:t>报名单位营业执照</w:t>
            </w:r>
            <w:r>
              <w:rPr>
                <w:rFonts w:hint="eastAsia" w:ascii="Arial" w:hAnsi="Arial" w:cs="Arial"/>
                <w:sz w:val="22"/>
                <w:szCs w:val="22"/>
                <w:highlight w:val="none"/>
                <w:lang w:eastAsia="zh-CN"/>
              </w:rPr>
              <w:t>（</w:t>
            </w:r>
            <w:r>
              <w:rPr>
                <w:rFonts w:ascii="Arial" w:hAnsi="Arial" w:cs="Arial"/>
                <w:sz w:val="22"/>
                <w:szCs w:val="22"/>
                <w:highlight w:val="none"/>
              </w:rPr>
              <w:t>复印件加盖公章</w:t>
            </w:r>
            <w:r>
              <w:rPr>
                <w:rFonts w:hint="eastAsia" w:ascii="Arial" w:hAnsi="Arial" w:cs="Arial"/>
                <w:sz w:val="22"/>
                <w:szCs w:val="22"/>
                <w:highlight w:val="none"/>
                <w:lang w:eastAsia="zh-CN"/>
              </w:rPr>
              <w:t>）</w:t>
            </w:r>
            <w:r>
              <w:rPr>
                <w:rFonts w:ascii="Arial" w:hAnsi="Arial" w:cs="Arial"/>
                <w:sz w:val="22"/>
                <w:szCs w:val="22"/>
                <w:highlight w:val="none"/>
              </w:rPr>
              <w:t>；</w:t>
            </w:r>
          </w:p>
        </w:tc>
        <w:tc>
          <w:tcPr>
            <w:tcW w:w="405" w:type="pc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Arial" w:hAnsi="Arial" w:cs="Arial"/>
                <w:kern w:val="0"/>
                <w:sz w:val="22"/>
                <w:szCs w:val="22"/>
                <w:highlight w:val="none"/>
              </w:rPr>
            </w:pPr>
          </w:p>
        </w:tc>
        <w:tc>
          <w:tcPr>
            <w:tcW w:w="1286" w:type="pct"/>
            <w:gridSpan w:val="2"/>
            <w:tcBorders>
              <w:top w:val="single" w:color="auto" w:sz="4" w:space="0"/>
              <w:left w:val="nil"/>
              <w:bottom w:val="single" w:color="auto" w:sz="4" w:space="0"/>
            </w:tcBorders>
            <w:noWrap w:val="0"/>
            <w:vAlign w:val="center"/>
          </w:tcPr>
          <w:p>
            <w:pPr>
              <w:widowControl/>
              <w:spacing w:line="320" w:lineRule="exact"/>
              <w:jc w:val="center"/>
              <w:rPr>
                <w:rFonts w:ascii="Arial" w:hAnsi="Arial" w:cs="Arial"/>
                <w:kern w:val="0"/>
                <w:sz w:val="22"/>
                <w:szCs w:val="22"/>
                <w:highlight w:val="none"/>
              </w:rPr>
            </w:pPr>
            <w:r>
              <w:rPr>
                <w:rFonts w:ascii="Arial" w:hAnsi="Arial" w:cs="Arial"/>
                <w:kern w:val="0"/>
                <w:sz w:val="22"/>
                <w:szCs w:val="22"/>
                <w:highlight w:val="none"/>
              </w:rPr>
              <w:t>注册资金：    万元</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82" w:hRule="atLeast"/>
          <w:jc w:val="center"/>
        </w:trPr>
        <w:tc>
          <w:tcPr>
            <w:tcW w:w="407" w:type="pct"/>
            <w:tcBorders>
              <w:top w:val="single" w:color="auto" w:sz="4" w:space="0"/>
              <w:bottom w:val="single" w:color="auto" w:sz="4" w:space="0"/>
              <w:right w:val="single" w:color="auto" w:sz="4" w:space="0"/>
            </w:tcBorders>
            <w:noWrap w:val="0"/>
            <w:vAlign w:val="center"/>
          </w:tcPr>
          <w:p>
            <w:pPr>
              <w:spacing w:line="320" w:lineRule="exact"/>
              <w:jc w:val="center"/>
              <w:rPr>
                <w:rFonts w:ascii="Arial" w:hAnsi="Arial" w:cs="Arial"/>
                <w:sz w:val="22"/>
                <w:szCs w:val="22"/>
                <w:highlight w:val="none"/>
              </w:rPr>
            </w:pPr>
            <w:r>
              <w:rPr>
                <w:rFonts w:ascii="Arial" w:hAnsi="Arial" w:cs="Arial"/>
                <w:sz w:val="22"/>
                <w:szCs w:val="22"/>
                <w:highlight w:val="none"/>
              </w:rPr>
              <w:t>3</w:t>
            </w:r>
          </w:p>
        </w:tc>
        <w:tc>
          <w:tcPr>
            <w:tcW w:w="2899" w:type="pct"/>
            <w:gridSpan w:val="3"/>
            <w:tcBorders>
              <w:top w:val="single" w:color="auto" w:sz="4" w:space="0"/>
              <w:left w:val="nil"/>
              <w:bottom w:val="single" w:color="auto" w:sz="4" w:space="0"/>
              <w:right w:val="single" w:color="auto" w:sz="4" w:space="0"/>
            </w:tcBorders>
            <w:noWrap w:val="0"/>
            <w:vAlign w:val="center"/>
          </w:tcPr>
          <w:p>
            <w:pPr>
              <w:spacing w:line="320" w:lineRule="exact"/>
              <w:rPr>
                <w:rFonts w:ascii="Arial" w:hAnsi="Arial" w:cs="Arial"/>
                <w:sz w:val="22"/>
                <w:szCs w:val="22"/>
                <w:highlight w:val="none"/>
              </w:rPr>
            </w:pPr>
            <w:r>
              <w:rPr>
                <w:rFonts w:ascii="Arial" w:hAnsi="Arial" w:cs="Arial"/>
                <w:sz w:val="22"/>
                <w:szCs w:val="22"/>
                <w:highlight w:val="none"/>
              </w:rPr>
              <w:t>若为经销商须提供制造商销售授权书</w:t>
            </w:r>
            <w:r>
              <w:rPr>
                <w:rFonts w:hint="eastAsia" w:ascii="Arial" w:hAnsi="Arial" w:cs="Arial"/>
                <w:sz w:val="22"/>
                <w:szCs w:val="22"/>
                <w:highlight w:val="none"/>
                <w:lang w:eastAsia="zh-CN"/>
              </w:rPr>
              <w:t>（</w:t>
            </w:r>
            <w:r>
              <w:rPr>
                <w:rFonts w:ascii="Arial" w:hAnsi="Arial" w:cs="Arial"/>
                <w:sz w:val="22"/>
                <w:szCs w:val="22"/>
                <w:highlight w:val="none"/>
              </w:rPr>
              <w:t>复印件加盖公章</w:t>
            </w:r>
            <w:r>
              <w:rPr>
                <w:rFonts w:hint="eastAsia" w:ascii="Arial" w:hAnsi="Arial" w:cs="Arial"/>
                <w:sz w:val="22"/>
                <w:szCs w:val="22"/>
                <w:highlight w:val="none"/>
                <w:lang w:eastAsia="zh-CN"/>
              </w:rPr>
              <w:t>）</w:t>
            </w:r>
            <w:r>
              <w:rPr>
                <w:rFonts w:ascii="Arial" w:hAnsi="Arial" w:cs="Arial"/>
                <w:sz w:val="22"/>
                <w:szCs w:val="22"/>
                <w:highlight w:val="none"/>
              </w:rPr>
              <w:t>；</w:t>
            </w:r>
          </w:p>
        </w:tc>
        <w:tc>
          <w:tcPr>
            <w:tcW w:w="405" w:type="pc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Arial" w:hAnsi="Arial" w:cs="Arial"/>
                <w:kern w:val="0"/>
                <w:sz w:val="22"/>
                <w:szCs w:val="22"/>
                <w:highlight w:val="none"/>
              </w:rPr>
            </w:pPr>
          </w:p>
        </w:tc>
        <w:tc>
          <w:tcPr>
            <w:tcW w:w="1286" w:type="pct"/>
            <w:gridSpan w:val="2"/>
            <w:tcBorders>
              <w:top w:val="single" w:color="auto" w:sz="4" w:space="0"/>
              <w:left w:val="nil"/>
              <w:bottom w:val="single" w:color="auto" w:sz="4" w:space="0"/>
            </w:tcBorders>
            <w:noWrap w:val="0"/>
            <w:vAlign w:val="center"/>
          </w:tcPr>
          <w:p>
            <w:pPr>
              <w:widowControl/>
              <w:spacing w:line="320" w:lineRule="exact"/>
              <w:jc w:val="center"/>
              <w:rPr>
                <w:rFonts w:ascii="Arial" w:hAnsi="Arial" w:cs="Arial"/>
                <w:kern w:val="0"/>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12" w:hRule="atLeast"/>
          <w:jc w:val="center"/>
        </w:trPr>
        <w:tc>
          <w:tcPr>
            <w:tcW w:w="407" w:type="pct"/>
            <w:tcBorders>
              <w:top w:val="single" w:color="auto" w:sz="4" w:space="0"/>
              <w:bottom w:val="single" w:color="auto" w:sz="4" w:space="0"/>
              <w:right w:val="single" w:color="auto" w:sz="4" w:space="0"/>
            </w:tcBorders>
            <w:noWrap w:val="0"/>
            <w:vAlign w:val="center"/>
          </w:tcPr>
          <w:p>
            <w:pPr>
              <w:widowControl/>
              <w:spacing w:line="320" w:lineRule="exact"/>
              <w:jc w:val="center"/>
              <w:rPr>
                <w:rFonts w:ascii="Arial" w:hAnsi="Arial" w:cs="Arial"/>
                <w:kern w:val="0"/>
                <w:sz w:val="22"/>
                <w:szCs w:val="22"/>
                <w:highlight w:val="none"/>
              </w:rPr>
            </w:pPr>
            <w:r>
              <w:rPr>
                <w:rFonts w:ascii="Arial" w:hAnsi="Arial" w:cs="Arial"/>
                <w:kern w:val="0"/>
                <w:sz w:val="22"/>
                <w:szCs w:val="22"/>
                <w:highlight w:val="none"/>
              </w:rPr>
              <w:t>4</w:t>
            </w:r>
          </w:p>
        </w:tc>
        <w:tc>
          <w:tcPr>
            <w:tcW w:w="2899" w:type="pct"/>
            <w:gridSpan w:val="3"/>
            <w:tcBorders>
              <w:top w:val="single" w:color="auto" w:sz="4" w:space="0"/>
              <w:left w:val="nil"/>
              <w:bottom w:val="single" w:color="auto" w:sz="4" w:space="0"/>
              <w:right w:val="single" w:color="auto" w:sz="4" w:space="0"/>
            </w:tcBorders>
            <w:noWrap w:val="0"/>
            <w:vAlign w:val="center"/>
          </w:tcPr>
          <w:p>
            <w:pPr>
              <w:widowControl/>
              <w:spacing w:line="320" w:lineRule="exact"/>
              <w:rPr>
                <w:rFonts w:ascii="Arial" w:hAnsi="Arial" w:cs="Arial"/>
                <w:highlight w:val="none"/>
              </w:rPr>
            </w:pPr>
            <w:r>
              <w:rPr>
                <w:rFonts w:hint="eastAsia" w:ascii="Arial" w:hAnsi="Arial" w:cs="Arial"/>
                <w:highlight w:val="none"/>
                <w:lang w:eastAsia="zh-CN"/>
              </w:rPr>
              <w:t>供应商</w:t>
            </w:r>
            <w:r>
              <w:rPr>
                <w:rFonts w:ascii="Arial" w:hAnsi="Arial" w:cs="Arial"/>
                <w:highlight w:val="none"/>
              </w:rPr>
              <w:t>认为其他需要提交的资料。</w:t>
            </w:r>
          </w:p>
        </w:tc>
        <w:tc>
          <w:tcPr>
            <w:tcW w:w="405" w:type="pct"/>
            <w:tcBorders>
              <w:top w:val="single" w:color="auto" w:sz="4" w:space="0"/>
              <w:left w:val="nil"/>
              <w:bottom w:val="single" w:color="auto" w:sz="4" w:space="0"/>
              <w:right w:val="single" w:color="auto" w:sz="4" w:space="0"/>
            </w:tcBorders>
            <w:noWrap w:val="0"/>
            <w:vAlign w:val="center"/>
          </w:tcPr>
          <w:p>
            <w:pPr>
              <w:widowControl/>
              <w:spacing w:line="320" w:lineRule="exact"/>
              <w:jc w:val="center"/>
              <w:rPr>
                <w:rFonts w:ascii="Arial" w:hAnsi="Arial" w:cs="Arial"/>
                <w:kern w:val="0"/>
                <w:sz w:val="22"/>
                <w:szCs w:val="22"/>
                <w:highlight w:val="none"/>
              </w:rPr>
            </w:pPr>
          </w:p>
        </w:tc>
        <w:tc>
          <w:tcPr>
            <w:tcW w:w="1286" w:type="pct"/>
            <w:gridSpan w:val="2"/>
            <w:tcBorders>
              <w:top w:val="single" w:color="auto" w:sz="4" w:space="0"/>
              <w:left w:val="nil"/>
              <w:bottom w:val="single" w:color="auto" w:sz="4" w:space="0"/>
            </w:tcBorders>
            <w:noWrap w:val="0"/>
            <w:vAlign w:val="center"/>
          </w:tcPr>
          <w:p>
            <w:pPr>
              <w:widowControl/>
              <w:spacing w:line="320" w:lineRule="exact"/>
              <w:jc w:val="center"/>
              <w:rPr>
                <w:rFonts w:ascii="Arial" w:hAnsi="Arial" w:cs="Arial"/>
                <w:kern w:val="0"/>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12" w:hRule="atLeast"/>
          <w:jc w:val="center"/>
        </w:trPr>
        <w:tc>
          <w:tcPr>
            <w:tcW w:w="5000" w:type="pct"/>
            <w:gridSpan w:val="7"/>
            <w:tcBorders>
              <w:top w:val="single" w:color="auto" w:sz="4" w:space="0"/>
            </w:tcBorders>
            <w:noWrap w:val="0"/>
            <w:vAlign w:val="center"/>
          </w:tcPr>
          <w:p>
            <w:pPr>
              <w:widowControl/>
              <w:spacing w:line="320" w:lineRule="exact"/>
              <w:jc w:val="center"/>
              <w:rPr>
                <w:rFonts w:ascii="Arial" w:hAnsi="Arial" w:cs="Arial"/>
                <w:kern w:val="0"/>
                <w:sz w:val="22"/>
                <w:szCs w:val="22"/>
                <w:highlight w:val="none"/>
              </w:rPr>
            </w:pPr>
            <w:r>
              <w:rPr>
                <w:rFonts w:ascii="Arial" w:hAnsi="Arial" w:cs="Arial"/>
                <w:kern w:val="0"/>
                <w:sz w:val="22"/>
                <w:szCs w:val="22"/>
                <w:highlight w:val="none"/>
              </w:rPr>
              <w:t>注：请将以上报名资料扫描件发至邮箱</w:t>
            </w:r>
            <w:r>
              <w:rPr>
                <w:rFonts w:hint="eastAsia" w:ascii="宋体" w:hAnsi="宋体" w:eastAsia="宋体" w:cs="宋体"/>
                <w:bCs/>
                <w:kern w:val="0"/>
                <w:sz w:val="24"/>
                <w:szCs w:val="24"/>
                <w:highlight w:val="none"/>
                <w:u w:val="none"/>
                <w:lang w:val="en-US" w:eastAsia="zh-CN"/>
              </w:rPr>
              <w:t>slzb2264045668@163.com</w:t>
            </w:r>
          </w:p>
        </w:tc>
      </w:tr>
    </w:tbl>
    <w:p>
      <w:pPr>
        <w:keepLines w:val="0"/>
        <w:pageBreakBefore w:val="0"/>
        <w:kinsoku/>
        <w:topLinePunct w:val="0"/>
        <w:bidi w:val="0"/>
        <w:spacing w:line="4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br w:type="page"/>
      </w:r>
    </w:p>
    <w:p>
      <w:pPr>
        <w:keepLines w:val="0"/>
        <w:pageBreakBefore w:val="0"/>
        <w:kinsoku/>
        <w:topLinePunct w:val="0"/>
        <w:bidi w:val="0"/>
        <w:spacing w:line="460" w:lineRule="exact"/>
        <w:jc w:val="center"/>
        <w:outlineLvl w:val="0"/>
        <w:rPr>
          <w:rFonts w:hint="eastAsia" w:ascii="宋体" w:hAnsi="宋体" w:eastAsia="宋体" w:cs="宋体"/>
          <w:b/>
          <w:color w:val="auto"/>
          <w:sz w:val="32"/>
          <w:szCs w:val="32"/>
          <w:highlight w:val="none"/>
        </w:rPr>
      </w:pPr>
      <w:bookmarkStart w:id="3" w:name="_Toc22542"/>
      <w:bookmarkStart w:id="4" w:name="_Toc3761"/>
      <w:r>
        <w:rPr>
          <w:rFonts w:hint="eastAsia" w:ascii="宋体" w:hAnsi="宋体" w:eastAsia="宋体" w:cs="宋体"/>
          <w:b/>
          <w:color w:val="auto"/>
          <w:sz w:val="32"/>
          <w:szCs w:val="32"/>
          <w:highlight w:val="none"/>
        </w:rPr>
        <w:t>第一部分</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须知</w:t>
      </w:r>
      <w:bookmarkEnd w:id="3"/>
      <w:bookmarkEnd w:id="4"/>
    </w:p>
    <w:p>
      <w:pPr>
        <w:pStyle w:val="5"/>
        <w:keepNext/>
        <w:keepLines/>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sz w:val="28"/>
          <w:szCs w:val="28"/>
          <w:highlight w:val="none"/>
        </w:rPr>
      </w:pPr>
      <w:bookmarkStart w:id="5" w:name="_Toc486600281"/>
      <w:bookmarkStart w:id="6" w:name="_Toc27373"/>
      <w:bookmarkStart w:id="7" w:name="_Toc2505001"/>
      <w:bookmarkStart w:id="8" w:name="_Toc4930"/>
      <w:r>
        <w:rPr>
          <w:rFonts w:hint="eastAsia" w:ascii="宋体" w:hAnsi="宋体" w:eastAsia="宋体" w:cs="宋体"/>
          <w:color w:val="000000"/>
          <w:sz w:val="28"/>
          <w:szCs w:val="28"/>
          <w:highlight w:val="none"/>
          <w:lang w:val="en-US" w:eastAsia="zh-CN"/>
        </w:rPr>
        <w:t>供应商</w:t>
      </w:r>
      <w:r>
        <w:rPr>
          <w:rFonts w:hint="eastAsia" w:ascii="宋体" w:hAnsi="宋体" w:eastAsia="宋体" w:cs="宋体"/>
          <w:color w:val="000000"/>
          <w:sz w:val="28"/>
          <w:szCs w:val="28"/>
          <w:highlight w:val="none"/>
        </w:rPr>
        <w:t>须知前附表</w:t>
      </w:r>
      <w:bookmarkEnd w:id="5"/>
      <w:bookmarkEnd w:id="6"/>
      <w:bookmarkEnd w:id="7"/>
      <w:bookmarkEnd w:id="8"/>
    </w:p>
    <w:p>
      <w:pPr>
        <w:pStyle w:val="2"/>
        <w:rPr>
          <w:rFonts w:hint="eastAsia"/>
          <w:highlight w:val="none"/>
        </w:rPr>
      </w:pPr>
    </w:p>
    <w:tbl>
      <w:tblPr>
        <w:tblStyle w:val="18"/>
        <w:tblW w:w="10040" w:type="dxa"/>
        <w:tblInd w:w="0" w:type="dxa"/>
        <w:tblLayout w:type="fixed"/>
        <w:tblCellMar>
          <w:top w:w="0" w:type="dxa"/>
          <w:left w:w="108" w:type="dxa"/>
          <w:bottom w:w="0" w:type="dxa"/>
          <w:right w:w="108" w:type="dxa"/>
        </w:tblCellMar>
      </w:tblPr>
      <w:tblGrid>
        <w:gridCol w:w="1004"/>
        <w:gridCol w:w="1718"/>
        <w:gridCol w:w="7318"/>
      </w:tblGrid>
      <w:tr>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序号</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条款名称</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编列内容</w:t>
            </w:r>
          </w:p>
        </w:tc>
      </w:tr>
      <w:tr>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项目名称</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b w:val="0"/>
                <w:bCs w:val="0"/>
                <w:color w:val="auto"/>
                <w:kern w:val="0"/>
                <w:sz w:val="22"/>
                <w:szCs w:val="22"/>
                <w:highlight w:val="none"/>
                <w:lang w:val="en-US" w:eastAsia="zh-CN"/>
              </w:rPr>
              <w:t>数控加工中心设备设施（重）</w:t>
            </w:r>
          </w:p>
        </w:tc>
      </w:tr>
      <w:tr>
        <w:tblPrEx>
          <w:tblCellMar>
            <w:top w:w="0" w:type="dxa"/>
            <w:left w:w="108" w:type="dxa"/>
            <w:bottom w:w="0" w:type="dxa"/>
            <w:right w:w="108" w:type="dxa"/>
          </w:tblCellMar>
        </w:tblPrEx>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采购内容</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详见第四部分采购内容及要求。</w:t>
            </w:r>
          </w:p>
        </w:tc>
      </w:tr>
      <w:tr>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预算金额</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u w:val="single"/>
              </w:rPr>
            </w:pPr>
            <w:r>
              <w:rPr>
                <w:rFonts w:hint="eastAsia" w:ascii="宋体" w:hAnsi="宋体" w:cs="宋体"/>
                <w:color w:val="000000"/>
                <w:kern w:val="0"/>
                <w:sz w:val="22"/>
                <w:szCs w:val="22"/>
                <w:highlight w:val="none"/>
              </w:rPr>
              <w:t>▲</w:t>
            </w:r>
            <w:r>
              <w:rPr>
                <w:rFonts w:hint="eastAsia" w:ascii="宋体" w:hAnsi="宋体" w:cs="宋体"/>
                <w:color w:val="000000"/>
                <w:kern w:val="0"/>
                <w:sz w:val="22"/>
                <w:szCs w:val="22"/>
                <w:highlight w:val="none"/>
                <w:u w:val="single"/>
                <w:lang w:val="en-US" w:eastAsia="zh-CN"/>
              </w:rPr>
              <w:t>人民币壹佰贰拾肆万陆仟元整（￥1246000元）</w:t>
            </w:r>
            <w:r>
              <w:rPr>
                <w:rFonts w:hint="eastAsia" w:ascii="宋体" w:hAnsi="宋体" w:cs="宋体"/>
                <w:color w:val="000000"/>
                <w:kern w:val="0"/>
                <w:sz w:val="22"/>
                <w:szCs w:val="22"/>
                <w:highlight w:val="none"/>
                <w:u w:val="single"/>
              </w:rPr>
              <w:t>，</w:t>
            </w:r>
            <w:r>
              <w:rPr>
                <w:rFonts w:hint="eastAsia" w:ascii="宋体" w:hAnsi="宋体" w:cs="宋体"/>
                <w:color w:val="000000"/>
                <w:kern w:val="0"/>
                <w:sz w:val="22"/>
                <w:szCs w:val="22"/>
                <w:highlight w:val="none"/>
                <w:u w:val="single"/>
                <w:lang w:val="en-US" w:eastAsia="zh-CN"/>
              </w:rPr>
              <w:t>供应商</w:t>
            </w:r>
            <w:r>
              <w:rPr>
                <w:rFonts w:hint="eastAsia" w:ascii="宋体" w:hAnsi="宋体" w:cs="宋体"/>
                <w:color w:val="000000"/>
                <w:kern w:val="0"/>
                <w:sz w:val="22"/>
                <w:szCs w:val="22"/>
                <w:highlight w:val="none"/>
                <w:u w:val="single"/>
              </w:rPr>
              <w:t>的投标报价超过预算的，按无效标处理。</w:t>
            </w:r>
          </w:p>
        </w:tc>
      </w:tr>
      <w:tr>
        <w:trPr>
          <w:trHeight w:val="595"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4</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供货时间</w:t>
            </w:r>
          </w:p>
        </w:tc>
        <w:tc>
          <w:tcPr>
            <w:tcW w:w="731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s="宋体"/>
                <w:color w:val="000000"/>
                <w:kern w:val="0"/>
                <w:sz w:val="22"/>
                <w:szCs w:val="22"/>
                <w:highlight w:val="none"/>
              </w:rPr>
            </w:pPr>
            <w:r>
              <w:rPr>
                <w:rFonts w:hint="eastAsia" w:ascii="宋体" w:hAnsi="宋体" w:cs="宋体"/>
                <w:sz w:val="22"/>
                <w:szCs w:val="22"/>
                <w:highlight w:val="none"/>
              </w:rPr>
              <w:t>合同签订后30日历天内完成供货及安装完毕并通过验收。并通过验收交付使用。</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lang w:val="en-US" w:eastAsia="zh-CN"/>
              </w:rPr>
              <w:t>供应商</w:t>
            </w:r>
            <w:r>
              <w:rPr>
                <w:rFonts w:hint="eastAsia" w:ascii="宋体" w:hAnsi="宋体" w:cs="宋体"/>
                <w:color w:val="000000"/>
                <w:kern w:val="0"/>
                <w:sz w:val="22"/>
                <w:szCs w:val="22"/>
                <w:highlight w:val="none"/>
              </w:rPr>
              <w:t>资质格要求</w:t>
            </w:r>
          </w:p>
        </w:tc>
        <w:tc>
          <w:tcPr>
            <w:tcW w:w="73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s="宋体"/>
                <w:b/>
                <w:color w:val="000000"/>
                <w:sz w:val="22"/>
                <w:szCs w:val="22"/>
                <w:highlight w:val="none"/>
              </w:rPr>
            </w:pPr>
            <w:r>
              <w:rPr>
                <w:rFonts w:hint="eastAsia" w:ascii="宋体" w:hAnsi="宋体" w:cs="宋体"/>
                <w:b/>
                <w:color w:val="000000"/>
                <w:sz w:val="22"/>
                <w:szCs w:val="22"/>
                <w:highlight w:val="none"/>
              </w:rPr>
              <w:t>详见采购公告。</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6</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是否接受联合体投标</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b/>
                <w:snapToGrid w:val="0"/>
                <w:color w:val="000000"/>
                <w:sz w:val="22"/>
                <w:szCs w:val="22"/>
                <w:highlight w:val="none"/>
              </w:rPr>
              <w:sym w:font="Wingdings" w:char="F0FE"/>
            </w:r>
            <w:r>
              <w:rPr>
                <w:rFonts w:hint="eastAsia" w:ascii="宋体" w:hAnsi="宋体" w:cs="宋体"/>
                <w:color w:val="000000"/>
                <w:kern w:val="0"/>
                <w:sz w:val="22"/>
                <w:szCs w:val="22"/>
                <w:highlight w:val="none"/>
              </w:rPr>
              <w:t>不接受</w:t>
            </w:r>
          </w:p>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□接受，应满足下列要求：</w:t>
            </w:r>
          </w:p>
        </w:tc>
      </w:tr>
      <w:tr>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7</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踏勘现场</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□组织</w:t>
            </w:r>
          </w:p>
          <w:p>
            <w:pPr>
              <w:spacing w:line="360" w:lineRule="exact"/>
              <w:rPr>
                <w:rFonts w:ascii="宋体" w:hAnsi="宋体" w:cs="宋体"/>
                <w:color w:val="000000"/>
                <w:kern w:val="0"/>
                <w:sz w:val="22"/>
                <w:szCs w:val="22"/>
                <w:highlight w:val="none"/>
              </w:rPr>
            </w:pPr>
            <w:r>
              <w:rPr>
                <w:rFonts w:hint="eastAsia" w:ascii="宋体" w:hAnsi="宋体" w:cs="宋体"/>
                <w:b/>
                <w:snapToGrid w:val="0"/>
                <w:color w:val="000000"/>
                <w:sz w:val="22"/>
                <w:szCs w:val="22"/>
                <w:highlight w:val="none"/>
              </w:rPr>
              <w:sym w:font="Wingdings" w:char="F0FE"/>
            </w:r>
            <w:r>
              <w:rPr>
                <w:rFonts w:hint="eastAsia" w:ascii="宋体" w:hAnsi="宋体" w:cs="宋体"/>
                <w:color w:val="000000"/>
                <w:kern w:val="0"/>
                <w:sz w:val="22"/>
                <w:szCs w:val="22"/>
                <w:highlight w:val="none"/>
              </w:rPr>
              <w:t>不组织</w:t>
            </w:r>
          </w:p>
        </w:tc>
      </w:tr>
      <w:tr>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8</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投标预备会</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□召开</w:t>
            </w:r>
          </w:p>
          <w:p>
            <w:pPr>
              <w:spacing w:line="360" w:lineRule="exact"/>
              <w:rPr>
                <w:rFonts w:ascii="宋体" w:hAnsi="宋体" w:cs="宋体"/>
                <w:color w:val="000000"/>
                <w:kern w:val="0"/>
                <w:sz w:val="22"/>
                <w:szCs w:val="22"/>
                <w:highlight w:val="none"/>
              </w:rPr>
            </w:pPr>
            <w:r>
              <w:rPr>
                <w:rFonts w:hint="eastAsia" w:ascii="宋体" w:hAnsi="宋体" w:cs="宋体"/>
                <w:b/>
                <w:snapToGrid w:val="0"/>
                <w:color w:val="000000"/>
                <w:sz w:val="22"/>
                <w:szCs w:val="22"/>
                <w:highlight w:val="none"/>
              </w:rPr>
              <w:sym w:font="Wingdings" w:char="F0FE"/>
            </w:r>
            <w:r>
              <w:rPr>
                <w:rFonts w:hint="eastAsia" w:ascii="宋体" w:hAnsi="宋体" w:cs="宋体"/>
                <w:color w:val="000000"/>
                <w:kern w:val="0"/>
                <w:sz w:val="22"/>
                <w:szCs w:val="22"/>
                <w:highlight w:val="none"/>
              </w:rPr>
              <w:t>不召开</w:t>
            </w:r>
          </w:p>
        </w:tc>
      </w:tr>
      <w:tr>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9</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分包</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□允许</w:t>
            </w:r>
          </w:p>
          <w:p>
            <w:pPr>
              <w:spacing w:line="360" w:lineRule="exact"/>
              <w:rPr>
                <w:rFonts w:ascii="宋体" w:hAnsi="宋体" w:cs="宋体"/>
                <w:color w:val="000000"/>
                <w:kern w:val="0"/>
                <w:sz w:val="22"/>
                <w:szCs w:val="22"/>
                <w:highlight w:val="none"/>
              </w:rPr>
            </w:pPr>
            <w:r>
              <w:rPr>
                <w:rFonts w:hint="eastAsia" w:ascii="宋体" w:hAnsi="宋体" w:cs="宋体"/>
                <w:b/>
                <w:snapToGrid w:val="0"/>
                <w:color w:val="000000"/>
                <w:sz w:val="22"/>
                <w:szCs w:val="22"/>
                <w:highlight w:val="none"/>
              </w:rPr>
              <w:sym w:font="Wingdings" w:char="F0FE"/>
            </w:r>
            <w:r>
              <w:rPr>
                <w:rFonts w:hint="eastAsia" w:ascii="宋体" w:hAnsi="宋体" w:cs="宋体"/>
                <w:color w:val="000000"/>
                <w:kern w:val="0"/>
                <w:sz w:val="22"/>
                <w:szCs w:val="22"/>
                <w:highlight w:val="none"/>
              </w:rPr>
              <w:t>不允许</w:t>
            </w:r>
          </w:p>
        </w:tc>
      </w:tr>
      <w:tr>
        <w:tblPrEx>
          <w:tblCellMar>
            <w:top w:w="0" w:type="dxa"/>
            <w:left w:w="108" w:type="dxa"/>
            <w:bottom w:w="0" w:type="dxa"/>
            <w:right w:w="108" w:type="dxa"/>
          </w:tblCellMar>
        </w:tblPrEx>
        <w:trPr>
          <w:trHeight w:val="1124"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偏离</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偏差允许幅度及其处理方法：允许细微偏差，不允许重大偏差。由评标委员会判断，细微偏差要求</w:t>
            </w:r>
            <w:r>
              <w:rPr>
                <w:rFonts w:hint="eastAsia" w:ascii="宋体" w:hAnsi="宋体" w:cs="宋体"/>
                <w:color w:val="000000"/>
                <w:kern w:val="0"/>
                <w:sz w:val="22"/>
                <w:szCs w:val="22"/>
                <w:highlight w:val="none"/>
                <w:lang w:val="en-US" w:eastAsia="zh-CN"/>
              </w:rPr>
              <w:t>供应商</w:t>
            </w:r>
            <w:r>
              <w:rPr>
                <w:rFonts w:hint="eastAsia" w:ascii="宋体" w:hAnsi="宋体" w:cs="宋体"/>
                <w:color w:val="000000"/>
                <w:kern w:val="0"/>
                <w:sz w:val="22"/>
                <w:szCs w:val="22"/>
                <w:highlight w:val="none"/>
              </w:rPr>
              <w:t>在评标结束前予以澄清、说明或补正，不接受要求进行的，评标委员会有权做无效标处理，详见评标办法。</w:t>
            </w:r>
          </w:p>
        </w:tc>
      </w:tr>
      <w:tr>
        <w:trPr>
          <w:trHeight w:val="409"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11</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投标有效期</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投标文件自投标截止时间起生效，有效期</w:t>
            </w:r>
            <w:r>
              <w:rPr>
                <w:rFonts w:hint="eastAsia" w:ascii="宋体" w:hAnsi="宋体" w:cs="宋体"/>
                <w:color w:val="000000"/>
                <w:kern w:val="0"/>
                <w:sz w:val="22"/>
                <w:szCs w:val="22"/>
                <w:highlight w:val="none"/>
                <w:lang w:val="en-US" w:eastAsia="zh-CN"/>
              </w:rPr>
              <w:t>120</w:t>
            </w:r>
            <w:r>
              <w:rPr>
                <w:rFonts w:hint="eastAsia" w:ascii="宋体" w:hAnsi="宋体" w:cs="宋体"/>
                <w:color w:val="000000"/>
                <w:kern w:val="0"/>
                <w:sz w:val="22"/>
                <w:szCs w:val="22"/>
                <w:highlight w:val="none"/>
              </w:rPr>
              <w:t>天。</w:t>
            </w:r>
          </w:p>
        </w:tc>
      </w:tr>
      <w:tr>
        <w:trPr>
          <w:trHeight w:val="464"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12</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投标保证金</w:t>
            </w:r>
          </w:p>
        </w:tc>
        <w:tc>
          <w:tcPr>
            <w:tcW w:w="731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详见采购公告</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13</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递交投标文件地点</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b/>
                <w:color w:val="000000"/>
                <w:kern w:val="0"/>
                <w:sz w:val="22"/>
                <w:szCs w:val="22"/>
                <w:highlight w:val="none"/>
              </w:rPr>
              <w:t>详见采购公告</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14</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开标时间和地点</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b/>
                <w:color w:val="000000"/>
                <w:kern w:val="0"/>
                <w:sz w:val="22"/>
                <w:szCs w:val="22"/>
                <w:highlight w:val="none"/>
              </w:rPr>
              <w:t>详见采购公告</w:t>
            </w:r>
          </w:p>
        </w:tc>
      </w:tr>
      <w:tr>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15</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开评标程序</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密封情况检查</w:t>
            </w:r>
            <w:r>
              <w:rPr>
                <w:rFonts w:hint="eastAsia" w:ascii="宋体" w:hAnsi="宋体" w:cs="宋体"/>
                <w:color w:val="000000"/>
                <w:kern w:val="0"/>
                <w:sz w:val="22"/>
                <w:szCs w:val="22"/>
                <w:highlight w:val="none"/>
              </w:rPr>
              <w:sym w:font="Wingdings" w:char="F0E8"/>
            </w:r>
            <w:r>
              <w:rPr>
                <w:rFonts w:hint="eastAsia" w:ascii="宋体" w:hAnsi="宋体" w:cs="宋体"/>
                <w:color w:val="000000"/>
                <w:kern w:val="0"/>
                <w:sz w:val="22"/>
                <w:szCs w:val="22"/>
                <w:highlight w:val="none"/>
              </w:rPr>
              <w:t>开启</w:t>
            </w:r>
            <w:r>
              <w:rPr>
                <w:rFonts w:hint="eastAsia" w:ascii="宋体" w:hAnsi="宋体" w:cs="宋体"/>
                <w:color w:val="000000"/>
                <w:sz w:val="22"/>
                <w:szCs w:val="22"/>
                <w:highlight w:val="none"/>
              </w:rPr>
              <w:t>技术资信标</w:t>
            </w:r>
            <w:r>
              <w:rPr>
                <w:rFonts w:hint="eastAsia" w:ascii="宋体" w:hAnsi="宋体" w:cs="宋体"/>
                <w:color w:val="000000"/>
                <w:sz w:val="22"/>
                <w:szCs w:val="22"/>
                <w:highlight w:val="none"/>
              </w:rPr>
              <w:sym w:font="Wingdings" w:char="F0E8"/>
            </w:r>
            <w:r>
              <w:rPr>
                <w:rFonts w:hint="eastAsia" w:ascii="宋体" w:hAnsi="宋体" w:cs="宋体"/>
                <w:color w:val="000000"/>
                <w:sz w:val="22"/>
                <w:szCs w:val="22"/>
                <w:highlight w:val="none"/>
              </w:rPr>
              <w:t>资格性审查</w:t>
            </w:r>
            <w:r>
              <w:rPr>
                <w:rFonts w:hint="eastAsia" w:ascii="宋体" w:hAnsi="宋体" w:cs="宋体"/>
                <w:color w:val="000000"/>
                <w:sz w:val="22"/>
                <w:szCs w:val="22"/>
                <w:highlight w:val="none"/>
              </w:rPr>
              <w:sym w:font="Wingdings" w:char="F0E8"/>
            </w:r>
            <w:r>
              <w:rPr>
                <w:rFonts w:hint="eastAsia" w:ascii="宋体" w:hAnsi="宋体" w:cs="宋体"/>
                <w:color w:val="000000"/>
                <w:sz w:val="22"/>
                <w:szCs w:val="22"/>
                <w:highlight w:val="none"/>
              </w:rPr>
              <w:t>技术资信标评审</w:t>
            </w:r>
            <w:r>
              <w:rPr>
                <w:rFonts w:hint="eastAsia" w:ascii="宋体" w:hAnsi="宋体" w:cs="宋体"/>
                <w:color w:val="000000"/>
                <w:sz w:val="22"/>
                <w:szCs w:val="22"/>
                <w:highlight w:val="none"/>
              </w:rPr>
              <w:sym w:font="Wingdings" w:char="F0E8"/>
            </w:r>
            <w:r>
              <w:rPr>
                <w:rFonts w:hint="eastAsia" w:ascii="宋体" w:hAnsi="宋体" w:cs="宋体"/>
                <w:color w:val="000000"/>
                <w:sz w:val="22"/>
                <w:szCs w:val="22"/>
                <w:highlight w:val="none"/>
              </w:rPr>
              <w:t>开启</w:t>
            </w:r>
            <w:r>
              <w:rPr>
                <w:rFonts w:hint="eastAsia" w:ascii="宋体" w:hAnsi="宋体" w:cs="宋体"/>
                <w:color w:val="000000"/>
                <w:sz w:val="22"/>
                <w:szCs w:val="22"/>
                <w:highlight w:val="none"/>
                <w:lang w:val="en-US" w:eastAsia="zh-CN"/>
              </w:rPr>
              <w:t>商务</w:t>
            </w:r>
            <w:r>
              <w:rPr>
                <w:rFonts w:hint="eastAsia" w:ascii="宋体" w:hAnsi="宋体" w:cs="宋体"/>
                <w:color w:val="000000"/>
                <w:sz w:val="22"/>
                <w:szCs w:val="22"/>
                <w:highlight w:val="none"/>
              </w:rPr>
              <w:t>标</w:t>
            </w:r>
            <w:r>
              <w:rPr>
                <w:rFonts w:hint="eastAsia" w:ascii="宋体" w:hAnsi="宋体" w:cs="宋体"/>
                <w:color w:val="000000"/>
                <w:sz w:val="22"/>
                <w:szCs w:val="22"/>
                <w:highlight w:val="none"/>
              </w:rPr>
              <w:sym w:font="Wingdings" w:char="F0E8"/>
            </w:r>
            <w:r>
              <w:rPr>
                <w:rFonts w:hint="eastAsia" w:ascii="宋体" w:hAnsi="宋体" w:cs="宋体"/>
                <w:color w:val="000000"/>
                <w:sz w:val="22"/>
                <w:szCs w:val="22"/>
                <w:highlight w:val="none"/>
                <w:lang w:val="en-US" w:eastAsia="zh-CN"/>
              </w:rPr>
              <w:t>商务标</w:t>
            </w:r>
            <w:r>
              <w:rPr>
                <w:rFonts w:hint="eastAsia" w:ascii="宋体" w:hAnsi="宋体" w:cs="宋体"/>
                <w:color w:val="000000"/>
                <w:sz w:val="22"/>
                <w:szCs w:val="22"/>
                <w:highlight w:val="none"/>
              </w:rPr>
              <w:t>评审</w:t>
            </w:r>
            <w:r>
              <w:rPr>
                <w:rFonts w:hint="eastAsia" w:ascii="宋体" w:hAnsi="宋体" w:cs="宋体"/>
                <w:color w:val="000000"/>
                <w:sz w:val="22"/>
                <w:szCs w:val="22"/>
                <w:highlight w:val="none"/>
              </w:rPr>
              <w:sym w:font="Wingdings" w:char="F0E8"/>
            </w:r>
            <w:r>
              <w:rPr>
                <w:rFonts w:hint="eastAsia" w:ascii="宋体" w:hAnsi="宋体" w:cs="宋体"/>
                <w:color w:val="000000"/>
                <w:sz w:val="22"/>
                <w:szCs w:val="22"/>
                <w:highlight w:val="none"/>
              </w:rPr>
              <w:t>提交评审报告</w:t>
            </w:r>
          </w:p>
        </w:tc>
      </w:tr>
      <w:tr>
        <w:tblPrEx>
          <w:tblCellMar>
            <w:top w:w="0" w:type="dxa"/>
            <w:left w:w="108" w:type="dxa"/>
            <w:bottom w:w="0" w:type="dxa"/>
            <w:right w:w="108" w:type="dxa"/>
          </w:tblCellMar>
        </w:tblPrEx>
        <w:trPr>
          <w:trHeight w:val="1124"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16</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评标委员会</w:t>
            </w:r>
          </w:p>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的组建</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评标委员会成员由采购人代表和有关技术、经济等方面的专家组成，成员人数为5人或以上单数。</w:t>
            </w:r>
          </w:p>
        </w:tc>
      </w:tr>
      <w:tr>
        <w:tblPrEx>
          <w:tblCellMar>
            <w:top w:w="0" w:type="dxa"/>
            <w:left w:w="108" w:type="dxa"/>
            <w:bottom w:w="0" w:type="dxa"/>
            <w:right w:w="108" w:type="dxa"/>
          </w:tblCellMar>
        </w:tblPrEx>
        <w:trPr>
          <w:trHeight w:val="429"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17</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履约担保</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履约担保的形式：接受现金、履约保函等多种合法形式</w:t>
            </w:r>
          </w:p>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履约担保的金额：</w:t>
            </w:r>
            <w:r>
              <w:rPr>
                <w:rFonts w:hint="eastAsia" w:ascii="宋体" w:hAnsi="宋体" w:cs="宋体"/>
                <w:kern w:val="0"/>
                <w:sz w:val="22"/>
                <w:szCs w:val="22"/>
                <w:highlight w:val="none"/>
              </w:rPr>
              <w:t>合同价的</w:t>
            </w:r>
            <w:r>
              <w:rPr>
                <w:rFonts w:hint="eastAsia" w:ascii="宋体" w:hAnsi="宋体" w:cs="宋体"/>
                <w:kern w:val="0"/>
                <w:sz w:val="22"/>
                <w:szCs w:val="22"/>
                <w:highlight w:val="none"/>
                <w:lang w:val="en-US" w:eastAsia="zh-CN"/>
              </w:rPr>
              <w:t>5</w:t>
            </w:r>
            <w:r>
              <w:rPr>
                <w:rFonts w:ascii="宋体" w:hAnsi="宋体" w:cs="宋体"/>
                <w:kern w:val="0"/>
                <w:sz w:val="22"/>
                <w:szCs w:val="22"/>
                <w:highlight w:val="none"/>
              </w:rPr>
              <w:t>%</w:t>
            </w:r>
            <w:r>
              <w:rPr>
                <w:rFonts w:hint="eastAsia" w:ascii="宋体" w:hAnsi="宋体" w:cs="宋体"/>
                <w:kern w:val="0"/>
                <w:sz w:val="22"/>
                <w:szCs w:val="22"/>
                <w:highlight w:val="none"/>
              </w:rPr>
              <w:t>。</w:t>
            </w:r>
          </w:p>
          <w:p>
            <w:pPr>
              <w:spacing w:line="360" w:lineRule="exac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中标人在接到中标通知书并签订合同后7个工作日内须向采购人提交履约担保，并且要保证履约担保在合同履行期间的有效性。</w:t>
            </w:r>
          </w:p>
        </w:tc>
      </w:tr>
      <w:tr>
        <w:tblPrEx>
          <w:tblCellMar>
            <w:top w:w="0" w:type="dxa"/>
            <w:left w:w="108" w:type="dxa"/>
            <w:bottom w:w="0" w:type="dxa"/>
            <w:right w:w="108" w:type="dxa"/>
          </w:tblCellMar>
        </w:tblPrEx>
        <w:trPr>
          <w:trHeight w:val="752"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18</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投标文件拒收条款</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详见采购文件</w:t>
            </w:r>
          </w:p>
        </w:tc>
      </w:tr>
      <w:tr>
        <w:tblPrEx>
          <w:tblCellMar>
            <w:top w:w="0" w:type="dxa"/>
            <w:left w:w="108" w:type="dxa"/>
            <w:bottom w:w="0" w:type="dxa"/>
            <w:right w:w="108" w:type="dxa"/>
          </w:tblCellMar>
        </w:tblPrEx>
        <w:trPr>
          <w:trHeight w:val="763" w:hRule="atLeast"/>
        </w:trPr>
        <w:tc>
          <w:tcPr>
            <w:tcW w:w="100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19</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投标文件无效标条款</w:t>
            </w:r>
          </w:p>
        </w:tc>
        <w:tc>
          <w:tcPr>
            <w:tcW w:w="73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b/>
                <w:color w:val="000000"/>
                <w:kern w:val="0"/>
                <w:sz w:val="22"/>
                <w:szCs w:val="22"/>
                <w:highlight w:val="none"/>
              </w:rPr>
            </w:pPr>
            <w:r>
              <w:rPr>
                <w:rFonts w:hint="eastAsia" w:ascii="宋体" w:hAnsi="宋体" w:cs="宋体"/>
                <w:b/>
                <w:color w:val="000000"/>
                <w:kern w:val="0"/>
                <w:sz w:val="22"/>
                <w:szCs w:val="22"/>
                <w:highlight w:val="none"/>
              </w:rPr>
              <w:t>详见采购文件</w:t>
            </w:r>
          </w:p>
        </w:tc>
      </w:tr>
    </w:tbl>
    <w:p>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60" w:lineRule="exact"/>
        <w:jc w:val="center"/>
        <w:textAlignment w:val="auto"/>
        <w:outlineLvl w:val="1"/>
        <w:rPr>
          <w:rFonts w:hint="eastAsia" w:ascii="宋体" w:hAnsi="宋体" w:eastAsia="宋体" w:cs="宋体"/>
          <w:b/>
          <w:bCs/>
          <w:color w:val="auto"/>
          <w:sz w:val="22"/>
          <w:szCs w:val="22"/>
          <w:highlight w:val="none"/>
        </w:rPr>
      </w:pPr>
      <w:bookmarkStart w:id="9" w:name="_Toc12387"/>
      <w:r>
        <w:rPr>
          <w:rFonts w:hint="eastAsia" w:ascii="宋体" w:hAnsi="宋体" w:eastAsia="宋体" w:cs="宋体"/>
          <w:b/>
          <w:bCs/>
          <w:color w:val="auto"/>
          <w:sz w:val="22"/>
          <w:szCs w:val="22"/>
          <w:highlight w:val="none"/>
        </w:rPr>
        <w:t>一、 说   明</w:t>
      </w:r>
      <w:bookmarkEnd w:id="9"/>
    </w:p>
    <w:p>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1.本次采购是根据《温州市市属国有企业采购管理办法（试行）》等法律及有关法规组织和实施的。</w:t>
      </w:r>
    </w:p>
    <w:p>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rPr>
        <w:t>2.采购内容</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663" w:firstLineChars="300"/>
        <w:textAlignment w:val="auto"/>
        <w:rPr>
          <w:rFonts w:hint="eastAsia"/>
          <w:highlight w:val="none"/>
        </w:rPr>
      </w:pPr>
      <w:r>
        <w:rPr>
          <w:rFonts w:hint="eastAsia" w:ascii="宋体" w:hAnsi="宋体" w:eastAsia="宋体" w:cs="宋体"/>
          <w:b/>
          <w:color w:val="auto"/>
          <w:sz w:val="22"/>
          <w:szCs w:val="22"/>
          <w:highlight w:val="none"/>
        </w:rPr>
        <w:t>预算</w:t>
      </w:r>
      <w:r>
        <w:rPr>
          <w:rFonts w:hint="eastAsia" w:ascii="宋体" w:hAnsi="宋体" w:cs="宋体"/>
          <w:b/>
          <w:color w:val="auto"/>
          <w:sz w:val="22"/>
          <w:szCs w:val="22"/>
          <w:highlight w:val="none"/>
          <w:lang w:eastAsia="zh-CN"/>
        </w:rPr>
        <w:t>：</w:t>
      </w:r>
      <w:r>
        <w:rPr>
          <w:rFonts w:hint="eastAsia" w:ascii="宋体" w:hAnsi="宋体" w:cs="宋体"/>
          <w:b w:val="0"/>
          <w:bCs w:val="0"/>
          <w:color w:val="auto"/>
          <w:kern w:val="0"/>
          <w:sz w:val="22"/>
          <w:szCs w:val="22"/>
          <w:highlight w:val="none"/>
          <w:lang w:val="en-US" w:eastAsia="zh-CN"/>
        </w:rPr>
        <w:t>人民币壹佰贰拾肆万陆仟元整（￥1246000元）</w:t>
      </w:r>
    </w:p>
    <w:tbl>
      <w:tblPr>
        <w:tblStyle w:val="18"/>
        <w:tblpPr w:topFromText="180" w:bottomFromText="180" w:vertAnchor="text" w:horzAnchor="margin" w:tblpXSpec="center" w:tblpY="18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2852"/>
        <w:gridCol w:w="3515"/>
        <w:gridCol w:w="1336"/>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pct"/>
            <w:noWrap w:val="0"/>
            <w:vAlign w:val="top"/>
          </w:tcPr>
          <w:p>
            <w:pPr>
              <w:kinsoku w:val="0"/>
              <w:jc w:val="center"/>
              <w:rPr>
                <w:rFonts w:hint="eastAsia" w:ascii="宋体" w:hAnsi="宋体" w:cs="宋体"/>
                <w:sz w:val="22"/>
                <w:szCs w:val="22"/>
                <w:highlight w:val="none"/>
              </w:rPr>
            </w:pPr>
            <w:r>
              <w:rPr>
                <w:rFonts w:hint="eastAsia" w:ascii="宋体" w:hAnsi="宋体" w:cs="宋体"/>
                <w:sz w:val="22"/>
                <w:szCs w:val="22"/>
                <w:highlight w:val="none"/>
              </w:rPr>
              <w:t>序号</w:t>
            </w:r>
          </w:p>
        </w:tc>
        <w:tc>
          <w:tcPr>
            <w:tcW w:w="1447" w:type="pct"/>
            <w:noWrap w:val="0"/>
            <w:vAlign w:val="top"/>
          </w:tcPr>
          <w:p>
            <w:pPr>
              <w:kinsoku w:val="0"/>
              <w:jc w:val="center"/>
              <w:rPr>
                <w:rFonts w:hint="eastAsia" w:ascii="宋体" w:hAnsi="宋体" w:cs="宋体"/>
                <w:sz w:val="22"/>
                <w:szCs w:val="22"/>
                <w:highlight w:val="none"/>
              </w:rPr>
            </w:pPr>
            <w:r>
              <w:rPr>
                <w:rFonts w:hint="eastAsia" w:ascii="宋体" w:hAnsi="宋体" w:cs="宋体"/>
                <w:sz w:val="22"/>
                <w:szCs w:val="22"/>
                <w:highlight w:val="none"/>
              </w:rPr>
              <w:t>名称</w:t>
            </w:r>
          </w:p>
        </w:tc>
        <w:tc>
          <w:tcPr>
            <w:tcW w:w="1783" w:type="pct"/>
            <w:noWrap w:val="0"/>
            <w:vAlign w:val="top"/>
          </w:tcPr>
          <w:p>
            <w:pPr>
              <w:kinsoku w:val="0"/>
              <w:jc w:val="center"/>
              <w:rPr>
                <w:rFonts w:hint="eastAsia" w:ascii="宋体" w:hAnsi="宋体" w:cs="宋体"/>
                <w:sz w:val="22"/>
                <w:szCs w:val="22"/>
                <w:highlight w:val="none"/>
              </w:rPr>
            </w:pPr>
            <w:r>
              <w:rPr>
                <w:rFonts w:hint="eastAsia" w:ascii="宋体" w:hAnsi="宋体" w:cs="宋体"/>
                <w:sz w:val="22"/>
                <w:szCs w:val="22"/>
                <w:highlight w:val="none"/>
              </w:rPr>
              <w:t>产品参数</w:t>
            </w:r>
          </w:p>
        </w:tc>
        <w:tc>
          <w:tcPr>
            <w:tcW w:w="678" w:type="pct"/>
            <w:noWrap w:val="0"/>
            <w:vAlign w:val="top"/>
          </w:tcPr>
          <w:p>
            <w:pPr>
              <w:kinsoku w:val="0"/>
              <w:jc w:val="center"/>
              <w:rPr>
                <w:rFonts w:hint="eastAsia" w:ascii="宋体" w:hAnsi="宋体" w:cs="宋体"/>
                <w:sz w:val="22"/>
                <w:szCs w:val="22"/>
                <w:highlight w:val="none"/>
              </w:rPr>
            </w:pPr>
            <w:r>
              <w:rPr>
                <w:rFonts w:hint="eastAsia" w:ascii="宋体" w:hAnsi="宋体" w:cs="宋体"/>
                <w:sz w:val="22"/>
                <w:szCs w:val="22"/>
                <w:highlight w:val="none"/>
              </w:rPr>
              <w:t>数量</w:t>
            </w:r>
          </w:p>
        </w:tc>
        <w:tc>
          <w:tcPr>
            <w:tcW w:w="651" w:type="pct"/>
            <w:noWrap w:val="0"/>
            <w:vAlign w:val="top"/>
          </w:tcPr>
          <w:p>
            <w:pPr>
              <w:kinsoku w:val="0"/>
              <w:jc w:val="center"/>
              <w:rPr>
                <w:rFonts w:hint="eastAsia" w:ascii="宋体" w:hAnsi="宋体" w:cs="宋体"/>
                <w:sz w:val="22"/>
                <w:szCs w:val="22"/>
                <w:highlight w:val="none"/>
              </w:rPr>
            </w:pPr>
            <w:r>
              <w:rPr>
                <w:rFonts w:hint="eastAsia" w:ascii="宋体" w:hAnsi="宋体" w:cs="宋体"/>
                <w:sz w:val="22"/>
                <w:szCs w:val="22"/>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1447" w:type="pct"/>
            <w:noWrap w:val="0"/>
            <w:vAlign w:val="center"/>
          </w:tcPr>
          <w:p>
            <w:pPr>
              <w:kinsoku w:val="0"/>
              <w:rPr>
                <w:rFonts w:hint="eastAsia" w:ascii="宋体" w:hAnsi="宋体" w:cs="宋体"/>
                <w:sz w:val="22"/>
                <w:szCs w:val="22"/>
                <w:highlight w:val="none"/>
              </w:rPr>
            </w:pPr>
            <w:r>
              <w:rPr>
                <w:rFonts w:hint="eastAsia" w:ascii="宋体" w:hAnsi="宋体" w:cs="宋体"/>
                <w:sz w:val="22"/>
                <w:szCs w:val="22"/>
                <w:highlight w:val="none"/>
              </w:rPr>
              <w:t>850三轴立式加工中心</w:t>
            </w:r>
          </w:p>
        </w:tc>
        <w:tc>
          <w:tcPr>
            <w:tcW w:w="1783" w:type="pct"/>
            <w:noWrap w:val="0"/>
            <w:vAlign w:val="center"/>
          </w:tcPr>
          <w:p>
            <w:pPr>
              <w:kinsoku w:val="0"/>
              <w:rPr>
                <w:rFonts w:hint="eastAsia" w:ascii="宋体" w:hAnsi="宋体" w:cs="宋体"/>
                <w:sz w:val="22"/>
                <w:szCs w:val="22"/>
                <w:highlight w:val="none"/>
              </w:rPr>
            </w:pPr>
            <w:r>
              <w:rPr>
                <w:rFonts w:hint="eastAsia" w:ascii="宋体" w:hAnsi="宋体" w:cs="宋体"/>
                <w:sz w:val="22"/>
                <w:szCs w:val="22"/>
                <w:highlight w:val="none"/>
              </w:rPr>
              <w:t>具体清单详见产品规格表</w:t>
            </w:r>
          </w:p>
        </w:tc>
        <w:tc>
          <w:tcPr>
            <w:tcW w:w="678"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3</w:t>
            </w:r>
          </w:p>
        </w:tc>
        <w:tc>
          <w:tcPr>
            <w:tcW w:w="651" w:type="pct"/>
            <w:vMerge w:val="restart"/>
            <w:noWrap w:val="0"/>
            <w:vAlign w:val="center"/>
          </w:tcPr>
          <w:p>
            <w:pPr>
              <w:kinsoku w:val="0"/>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rPr>
              <w:t>124.6万</w:t>
            </w:r>
            <w:r>
              <w:rPr>
                <w:rFonts w:hint="eastAsia" w:ascii="宋体" w:hAnsi="宋体" w:cs="宋体"/>
                <w:sz w:val="22"/>
                <w:szCs w:val="22"/>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2</w:t>
            </w:r>
          </w:p>
        </w:tc>
        <w:tc>
          <w:tcPr>
            <w:tcW w:w="1447" w:type="pct"/>
            <w:noWrap w:val="0"/>
            <w:vAlign w:val="center"/>
          </w:tcPr>
          <w:p>
            <w:pPr>
              <w:kinsoku w:val="0"/>
              <w:rPr>
                <w:rFonts w:hint="eastAsia" w:ascii="宋体" w:hAnsi="宋体" w:cs="宋体"/>
                <w:sz w:val="22"/>
                <w:szCs w:val="22"/>
                <w:highlight w:val="none"/>
              </w:rPr>
            </w:pPr>
            <w:r>
              <w:rPr>
                <w:rFonts w:hint="eastAsia" w:ascii="宋体" w:hAnsi="宋体" w:cs="宋体"/>
                <w:sz w:val="22"/>
                <w:szCs w:val="22"/>
                <w:highlight w:val="none"/>
              </w:rPr>
              <w:t>850四轴立式加工中心</w:t>
            </w:r>
          </w:p>
        </w:tc>
        <w:tc>
          <w:tcPr>
            <w:tcW w:w="1783" w:type="pct"/>
            <w:noWrap w:val="0"/>
            <w:vAlign w:val="center"/>
          </w:tcPr>
          <w:p>
            <w:pPr>
              <w:kinsoku w:val="0"/>
              <w:rPr>
                <w:rFonts w:hint="eastAsia" w:ascii="宋体" w:hAnsi="宋体" w:cs="宋体"/>
                <w:sz w:val="22"/>
                <w:szCs w:val="22"/>
                <w:highlight w:val="none"/>
              </w:rPr>
            </w:pPr>
            <w:r>
              <w:rPr>
                <w:rFonts w:hint="eastAsia" w:ascii="宋体" w:hAnsi="宋体" w:cs="宋体"/>
                <w:sz w:val="22"/>
                <w:szCs w:val="22"/>
                <w:highlight w:val="none"/>
              </w:rPr>
              <w:t>具体清单详见产品规格表</w:t>
            </w:r>
          </w:p>
        </w:tc>
        <w:tc>
          <w:tcPr>
            <w:tcW w:w="678"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651" w:type="pct"/>
            <w:vMerge w:val="continue"/>
            <w:noWrap w:val="0"/>
            <w:vAlign w:val="center"/>
          </w:tcPr>
          <w:p>
            <w:pPr>
              <w:kinsoku w:val="0"/>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8"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3</w:t>
            </w:r>
          </w:p>
        </w:tc>
        <w:tc>
          <w:tcPr>
            <w:tcW w:w="1447" w:type="pct"/>
            <w:noWrap w:val="0"/>
            <w:vAlign w:val="center"/>
          </w:tcPr>
          <w:p>
            <w:pPr>
              <w:kinsoku w:val="0"/>
              <w:rPr>
                <w:rFonts w:hint="eastAsia" w:ascii="宋体" w:hAnsi="宋体" w:cs="宋体"/>
                <w:sz w:val="22"/>
                <w:szCs w:val="22"/>
                <w:highlight w:val="none"/>
              </w:rPr>
            </w:pPr>
            <w:r>
              <w:rPr>
                <w:rFonts w:hint="eastAsia" w:ascii="宋体" w:hAnsi="宋体" w:cs="宋体"/>
                <w:sz w:val="22"/>
                <w:szCs w:val="22"/>
                <w:highlight w:val="none"/>
              </w:rPr>
              <w:t>量具/检具</w:t>
            </w:r>
          </w:p>
        </w:tc>
        <w:tc>
          <w:tcPr>
            <w:tcW w:w="1783" w:type="pct"/>
            <w:noWrap w:val="0"/>
            <w:vAlign w:val="center"/>
          </w:tcPr>
          <w:p>
            <w:pPr>
              <w:kinsoku w:val="0"/>
              <w:rPr>
                <w:rFonts w:hint="eastAsia" w:ascii="宋体" w:hAnsi="宋体" w:cs="宋体"/>
                <w:sz w:val="22"/>
                <w:szCs w:val="22"/>
                <w:highlight w:val="none"/>
              </w:rPr>
            </w:pPr>
            <w:r>
              <w:rPr>
                <w:rFonts w:hint="eastAsia" w:ascii="宋体" w:hAnsi="宋体" w:cs="宋体"/>
                <w:sz w:val="22"/>
                <w:szCs w:val="22"/>
                <w:highlight w:val="none"/>
              </w:rPr>
              <w:t>具体清单详见产品规格表</w:t>
            </w:r>
          </w:p>
        </w:tc>
        <w:tc>
          <w:tcPr>
            <w:tcW w:w="678"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若干</w:t>
            </w:r>
          </w:p>
        </w:tc>
        <w:tc>
          <w:tcPr>
            <w:tcW w:w="651" w:type="pct"/>
            <w:vMerge w:val="continue"/>
            <w:noWrap w:val="0"/>
            <w:vAlign w:val="center"/>
          </w:tcPr>
          <w:p>
            <w:pPr>
              <w:kinsoku w:val="0"/>
              <w:jc w:val="center"/>
              <w:rPr>
                <w:rFonts w:hint="eastAsia" w:ascii="宋体" w:hAnsi="宋体" w:cs="宋体"/>
                <w:sz w:val="22"/>
                <w:szCs w:val="22"/>
                <w:highlight w:val="none"/>
              </w:rPr>
            </w:pPr>
          </w:p>
        </w:tc>
      </w:tr>
    </w:tbl>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3.定义</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：是指依</w:t>
      </w:r>
      <w:r>
        <w:rPr>
          <w:rFonts w:hint="eastAsia" w:ascii="宋体" w:hAnsi="宋体" w:eastAsia="宋体" w:cs="宋体"/>
          <w:color w:val="auto"/>
          <w:sz w:val="22"/>
          <w:szCs w:val="22"/>
          <w:highlight w:val="none"/>
        </w:rPr>
        <w:t>《温州市市属国有企业采购管理办法（试行）》</w:t>
      </w:r>
      <w:r>
        <w:rPr>
          <w:rFonts w:hint="eastAsia" w:ascii="宋体" w:hAnsi="宋体" w:eastAsia="宋体" w:cs="宋体"/>
          <w:bCs/>
          <w:color w:val="auto"/>
          <w:sz w:val="22"/>
          <w:szCs w:val="22"/>
          <w:highlight w:val="none"/>
        </w:rPr>
        <w:t>进行采购的</w:t>
      </w:r>
      <w:r>
        <w:rPr>
          <w:rFonts w:hint="eastAsia" w:ascii="宋体" w:hAnsi="宋体" w:eastAsia="宋体" w:cs="宋体"/>
          <w:color w:val="auto"/>
          <w:sz w:val="22"/>
          <w:szCs w:val="22"/>
          <w:highlight w:val="none"/>
        </w:rPr>
        <w:t>温州市国有企业</w:t>
      </w:r>
      <w:r>
        <w:rPr>
          <w:rFonts w:hint="eastAsia" w:ascii="宋体" w:hAnsi="宋体" w:eastAsia="宋体" w:cs="宋体"/>
          <w:bCs/>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采购代理机构</w:t>
      </w:r>
      <w:r>
        <w:rPr>
          <w:rFonts w:hint="eastAsia" w:ascii="宋体" w:hAnsi="宋体" w:eastAsia="宋体" w:cs="宋体"/>
          <w:bCs/>
          <w:color w:val="auto"/>
          <w:sz w:val="22"/>
          <w:szCs w:val="22"/>
          <w:highlight w:val="none"/>
        </w:rPr>
        <w:t>：受</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委托，在委托的范围内办理采购事宜的机构；</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：是指参加本采购项目投标的</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代表：是指参加本项目投标活动的</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法定代表人或法定代表人授权代表；</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投标联合体：是指两个以上</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组成联合体，以一个</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的身份参加投标；</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甲方：是指合同签订的一方，一般与</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、用户相同；</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乙方：是指合同签订的另一方，与</w:t>
      </w:r>
      <w:r>
        <w:rPr>
          <w:rFonts w:hint="eastAsia" w:ascii="宋体" w:hAnsi="宋体" w:cs="宋体"/>
          <w:bCs/>
          <w:color w:val="auto"/>
          <w:sz w:val="22"/>
          <w:szCs w:val="22"/>
          <w:highlight w:val="none"/>
          <w:lang w:eastAsia="zh-CN"/>
        </w:rPr>
        <w:t>中标供应商</w:t>
      </w:r>
      <w:r>
        <w:rPr>
          <w:rFonts w:hint="eastAsia" w:ascii="宋体" w:hAnsi="宋体" w:eastAsia="宋体" w:cs="宋体"/>
          <w:bCs/>
          <w:color w:val="auto"/>
          <w:sz w:val="22"/>
          <w:szCs w:val="22"/>
          <w:highlight w:val="none"/>
        </w:rPr>
        <w:t>相同；</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制造商：是指拥有投标产品自主知识产权的单位；</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要求携带原件备查的，</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应按要求携带备查，如评标委员会发现</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资料复印件存有瑕疵，致使内容模糊、关键信息难以辨认、材料真实性存疑等情形的，有权核对原件或评标委员会认为有必有核对原件，若</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未能提交原件，将会导致评标委员会作出对其不利的评定，一切后果由</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自行承担。</w:t>
      </w:r>
    </w:p>
    <w:p>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4.合格</w:t>
      </w:r>
      <w:r>
        <w:rPr>
          <w:rFonts w:hint="eastAsia" w:ascii="宋体" w:hAnsi="宋体" w:cs="宋体"/>
          <w:b/>
          <w:color w:val="auto"/>
          <w:sz w:val="22"/>
          <w:szCs w:val="22"/>
          <w:highlight w:val="none"/>
          <w:lang w:eastAsia="zh-CN"/>
        </w:rPr>
        <w:t>供应商</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4.1符合《</w:t>
      </w:r>
      <w:r>
        <w:rPr>
          <w:rFonts w:hint="eastAsia" w:ascii="宋体" w:hAnsi="宋体" w:eastAsia="宋体" w:cs="宋体"/>
          <w:bCs/>
          <w:color w:val="auto"/>
          <w:sz w:val="22"/>
          <w:szCs w:val="22"/>
          <w:highlight w:val="none"/>
          <w:lang w:eastAsia="zh-CN"/>
        </w:rPr>
        <w:t>温州市市属国有企业采购管理办法（试行）</w:t>
      </w:r>
      <w:r>
        <w:rPr>
          <w:rFonts w:hint="eastAsia" w:ascii="宋体" w:hAnsi="宋体" w:eastAsia="宋体" w:cs="宋体"/>
          <w:bCs/>
          <w:color w:val="auto"/>
          <w:sz w:val="22"/>
          <w:szCs w:val="22"/>
          <w:highlight w:val="none"/>
        </w:rPr>
        <w:t>》第十</w:t>
      </w:r>
      <w:r>
        <w:rPr>
          <w:rFonts w:hint="eastAsia" w:ascii="宋体" w:hAnsi="宋体" w:eastAsia="宋体" w:cs="宋体"/>
          <w:bCs/>
          <w:color w:val="auto"/>
          <w:sz w:val="22"/>
          <w:szCs w:val="22"/>
          <w:highlight w:val="none"/>
          <w:lang w:val="en-US" w:eastAsia="zh-CN"/>
        </w:rPr>
        <w:t>五</w:t>
      </w:r>
      <w:r>
        <w:rPr>
          <w:rFonts w:hint="eastAsia" w:ascii="宋体" w:hAnsi="宋体" w:eastAsia="宋体" w:cs="宋体"/>
          <w:bCs/>
          <w:color w:val="auto"/>
          <w:sz w:val="22"/>
          <w:szCs w:val="22"/>
          <w:highlight w:val="none"/>
        </w:rPr>
        <w:t>条的规定：</w:t>
      </w:r>
    </w:p>
    <w:p>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4.2不接受联合体投标；</w:t>
      </w:r>
    </w:p>
    <w:p>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，不得参加同一合同项下的采购活动。违反该款规定的，相关投标均无效；</w:t>
      </w:r>
    </w:p>
    <w:p>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代表</w:t>
      </w:r>
    </w:p>
    <w:p>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5.1指全权代表</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参加投标活动并签署</w:t>
      </w:r>
      <w:r>
        <w:rPr>
          <w:rFonts w:hint="eastAsia" w:ascii="宋体" w:hAnsi="宋体" w:cs="宋体"/>
          <w:b/>
          <w:color w:val="auto"/>
          <w:sz w:val="22"/>
          <w:szCs w:val="22"/>
          <w:highlight w:val="none"/>
          <w:lang w:val="en-US" w:eastAsia="zh-CN"/>
        </w:rPr>
        <w:t>投标</w:t>
      </w:r>
      <w:r>
        <w:rPr>
          <w:rFonts w:hint="eastAsia" w:ascii="宋体" w:hAnsi="宋体" w:cs="宋体"/>
          <w:b/>
          <w:color w:val="auto"/>
          <w:sz w:val="22"/>
          <w:szCs w:val="22"/>
          <w:highlight w:val="none"/>
          <w:lang w:eastAsia="zh-CN"/>
        </w:rPr>
        <w:t>文件</w:t>
      </w:r>
      <w:r>
        <w:rPr>
          <w:rFonts w:hint="eastAsia" w:ascii="宋体" w:hAnsi="宋体" w:eastAsia="宋体" w:cs="宋体"/>
          <w:b/>
          <w:color w:val="auto"/>
          <w:sz w:val="22"/>
          <w:szCs w:val="22"/>
          <w:highlight w:val="none"/>
        </w:rPr>
        <w:t>的人。如果</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代表不是法定代表人，须持有《法定代表人授权书》（见附件</w:t>
      </w:r>
      <w:r>
        <w:rPr>
          <w:rFonts w:hint="eastAsia" w:ascii="宋体" w:hAnsi="宋体" w:cs="宋体"/>
          <w:b/>
          <w:color w:val="auto"/>
          <w:sz w:val="22"/>
          <w:szCs w:val="22"/>
          <w:highlight w:val="none"/>
          <w:lang w:val="en-US" w:eastAsia="zh-CN"/>
        </w:rPr>
        <w:t>四</w:t>
      </w:r>
      <w:r>
        <w:rPr>
          <w:rFonts w:hint="eastAsia" w:ascii="宋体" w:hAnsi="宋体" w:eastAsia="宋体" w:cs="宋体"/>
          <w:b/>
          <w:color w:val="auto"/>
          <w:sz w:val="22"/>
          <w:szCs w:val="22"/>
          <w:highlight w:val="none"/>
        </w:rPr>
        <w:t>）</w:t>
      </w:r>
    </w:p>
    <w:p>
      <w:pPr>
        <w:keepNext w:val="0"/>
        <w:keepLines w:val="0"/>
        <w:pageBreakBefore w:val="0"/>
        <w:widowControl w:val="0"/>
        <w:tabs>
          <w:tab w:val="left" w:pos="360"/>
        </w:tabs>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根据采购相关法律、法规、规章、文件规定并满足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规定资格条件的区域性分支机构、个体工商户、个人独资企业、合伙企业参加本项目投标并由单位负责人签署的相关投标资料与本</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规定由法定代表人签署</w:t>
      </w:r>
      <w:r>
        <w:rPr>
          <w:rFonts w:hint="eastAsia" w:ascii="宋体" w:hAnsi="宋体" w:cs="宋体"/>
          <w:color w:val="auto"/>
          <w:sz w:val="22"/>
          <w:szCs w:val="22"/>
          <w:highlight w:val="none"/>
          <w:lang w:eastAsia="zh-CN"/>
        </w:rPr>
        <w:t>的</w:t>
      </w:r>
      <w:r>
        <w:rPr>
          <w:rFonts w:hint="eastAsia" w:ascii="宋体" w:hAnsi="宋体" w:eastAsia="宋体" w:cs="宋体"/>
          <w:color w:val="auto"/>
          <w:sz w:val="22"/>
          <w:szCs w:val="22"/>
          <w:highlight w:val="none"/>
        </w:rPr>
        <w:t>文件材料具有同等效力</w:t>
      </w:r>
      <w:r>
        <w:rPr>
          <w:rFonts w:hint="eastAsia" w:ascii="宋体" w:hAnsi="宋体" w:eastAsia="宋体" w:cs="宋体"/>
          <w:b/>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6.投标费用</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6.1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应承担所有与准备和参加投标有关费用，不论投标的结果如何，</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或</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均无义务和责任承担这些费用。</w:t>
      </w:r>
    </w:p>
    <w:p>
      <w:pPr>
        <w:pStyle w:val="7"/>
        <w:rPr>
          <w:rFonts w:hint="eastAsia" w:ascii="宋体" w:hAnsi="宋体" w:eastAsia="宋体" w:cs="宋体"/>
          <w:sz w:val="22"/>
          <w:szCs w:val="22"/>
          <w:highlight w:val="none"/>
        </w:rPr>
      </w:pPr>
      <w:r>
        <w:rPr>
          <w:rFonts w:hint="eastAsia" w:ascii="宋体" w:hAnsi="宋体" w:cs="宋体"/>
          <w:color w:val="auto"/>
          <w:sz w:val="22"/>
          <w:szCs w:val="22"/>
          <w:highlight w:val="none"/>
          <w:lang w:val="en-US" w:eastAsia="zh-CN"/>
        </w:rPr>
        <w:t>7采购文件内所有带“▲”条款系指实质性要求条款。“★”是关键技术参数及要求。</w:t>
      </w:r>
    </w:p>
    <w:p>
      <w:pPr>
        <w:keepNext w:val="0"/>
        <w:keepLines w:val="0"/>
        <w:pageBreakBefore w:val="0"/>
        <w:widowControl w:val="0"/>
        <w:kinsoku/>
        <w:wordWrap/>
        <w:overflowPunct/>
        <w:topLinePunct w:val="0"/>
        <w:autoSpaceDE/>
        <w:autoSpaceDN/>
        <w:bidi w:val="0"/>
        <w:snapToGrid/>
        <w:spacing w:before="100" w:beforeAutospacing="1" w:after="100" w:afterAutospacing="1" w:line="460" w:lineRule="exact"/>
        <w:jc w:val="center"/>
        <w:outlineLvl w:val="1"/>
        <w:rPr>
          <w:rFonts w:hint="eastAsia" w:ascii="宋体" w:hAnsi="宋体" w:eastAsia="宋体" w:cs="宋体"/>
          <w:b/>
          <w:bCs/>
          <w:color w:val="auto"/>
          <w:sz w:val="22"/>
          <w:szCs w:val="22"/>
          <w:highlight w:val="none"/>
          <w:lang w:eastAsia="zh-CN"/>
        </w:rPr>
      </w:pPr>
      <w:bookmarkStart w:id="10" w:name="_Toc7727"/>
      <w:r>
        <w:rPr>
          <w:rFonts w:hint="eastAsia" w:ascii="宋体" w:hAnsi="宋体" w:eastAsia="宋体" w:cs="宋体"/>
          <w:b/>
          <w:bCs/>
          <w:color w:val="auto"/>
          <w:sz w:val="22"/>
          <w:szCs w:val="22"/>
          <w:highlight w:val="none"/>
        </w:rPr>
        <w:t xml:space="preserve">二、 </w:t>
      </w:r>
      <w:r>
        <w:rPr>
          <w:rFonts w:hint="eastAsia" w:ascii="宋体" w:hAnsi="宋体" w:cs="宋体"/>
          <w:b/>
          <w:bCs/>
          <w:color w:val="auto"/>
          <w:sz w:val="22"/>
          <w:szCs w:val="22"/>
          <w:highlight w:val="none"/>
          <w:lang w:eastAsia="zh-CN"/>
        </w:rPr>
        <w:t>采购文件</w:t>
      </w:r>
      <w:bookmarkEnd w:id="10"/>
    </w:p>
    <w:p>
      <w:pPr>
        <w:keepNext w:val="0"/>
        <w:keepLines w:val="0"/>
        <w:pageBreakBefore w:val="0"/>
        <w:widowControl w:val="0"/>
        <w:tabs>
          <w:tab w:val="left" w:pos="360"/>
        </w:tabs>
        <w:kinsoku/>
        <w:wordWrap/>
        <w:overflowPunct/>
        <w:topLinePunct w:val="0"/>
        <w:autoSpaceDE/>
        <w:autoSpaceDN/>
        <w:bidi w:val="0"/>
        <w:snapToGrid/>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由</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目录所列内容及相关资料组成。</w:t>
      </w:r>
    </w:p>
    <w:p>
      <w:pPr>
        <w:keepNext w:val="0"/>
        <w:keepLines w:val="0"/>
        <w:pageBreakBefore w:val="0"/>
        <w:widowControl w:val="0"/>
        <w:tabs>
          <w:tab w:val="left" w:pos="360"/>
        </w:tabs>
        <w:kinsoku/>
        <w:wordWrap/>
        <w:overflowPunct/>
        <w:topLinePunct w:val="0"/>
        <w:autoSpaceDE/>
        <w:autoSpaceDN/>
        <w:bidi w:val="0"/>
        <w:snapToGrid/>
        <w:spacing w:line="460" w:lineRule="exact"/>
        <w:ind w:firstLine="552" w:firstLineChars="25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的澄清</w:t>
      </w:r>
    </w:p>
    <w:p>
      <w:pPr>
        <w:keepNext w:val="0"/>
        <w:keepLines w:val="0"/>
        <w:pageBreakBefore w:val="0"/>
        <w:widowControl w:val="0"/>
        <w:tabs>
          <w:tab w:val="left" w:pos="360"/>
        </w:tabs>
        <w:kinsoku/>
        <w:wordWrap/>
        <w:overflowPunct/>
        <w:topLinePunct w:val="0"/>
        <w:autoSpaceDE/>
        <w:autoSpaceDN/>
        <w:bidi w:val="0"/>
        <w:snapToGrid/>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任何要求对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进行澄清的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，均应以书面形式（信函、传真，下同）通知，但该通知在知道或应知道其权益受到损害之日起七个工作日内以使</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或</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收到，</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或</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将以书面形式予以答复。如有必要，可将不说明问题来源的答复发给各</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收受人或召开答疑会。如果</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澄清期内未收到有关澄清要求，视为</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完全同意</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所有条款，且对于</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有关表述以及未尽事宜如有异议，以</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或</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解释为准。</w:t>
      </w:r>
    </w:p>
    <w:p>
      <w:pPr>
        <w:keepNext w:val="0"/>
        <w:keepLines w:val="0"/>
        <w:pageBreakBefore w:val="0"/>
        <w:widowControl w:val="0"/>
        <w:tabs>
          <w:tab w:val="left" w:pos="360"/>
        </w:tabs>
        <w:kinsoku/>
        <w:wordWrap/>
        <w:overflowPunct/>
        <w:topLinePunct w:val="0"/>
        <w:autoSpaceDE/>
        <w:autoSpaceDN/>
        <w:bidi w:val="0"/>
        <w:snapToGrid/>
        <w:spacing w:line="460" w:lineRule="exact"/>
        <w:ind w:firstLine="552" w:firstLineChars="25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的修改</w:t>
      </w:r>
    </w:p>
    <w:p>
      <w:pPr>
        <w:keepNext w:val="0"/>
        <w:keepLines w:val="0"/>
        <w:pageBreakBefore w:val="0"/>
        <w:widowControl w:val="0"/>
        <w:tabs>
          <w:tab w:val="left" w:pos="360"/>
        </w:tabs>
        <w:kinsoku/>
        <w:wordWrap/>
        <w:overflowPunct/>
        <w:topLinePunct w:val="0"/>
        <w:autoSpaceDE/>
        <w:autoSpaceDN/>
        <w:bidi w:val="0"/>
        <w:snapToGrid/>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或</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对已发出的</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进行必要的澄清或者修改的，应当在</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要求递交</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截止时间十五日前，在指定的采购信息发布媒体上发布更正公告，并以书面形式通知所有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收受人。该澄清或修改内容为</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的组成部分。</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收受人收到该书面通知后，应立即书面回复确认已收到该通知。</w:t>
      </w:r>
    </w:p>
    <w:p>
      <w:pPr>
        <w:keepNext w:val="0"/>
        <w:keepLines w:val="0"/>
        <w:pageBreakBefore w:val="0"/>
        <w:widowControl w:val="0"/>
        <w:kinsoku/>
        <w:wordWrap/>
        <w:overflowPunct/>
        <w:topLinePunct w:val="0"/>
        <w:autoSpaceDE/>
        <w:autoSpaceDN/>
        <w:bidi w:val="0"/>
        <w:snapToGrid/>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可以视采购的具体情况决定是否延长投标截止时间和开标时间，并在</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要求递交</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的截止时间三日前，将变更时间书面通知所有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收受人，同时在指定的采购信息发布媒体上发布变更公告。</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收受人收到变更时间的书面通知后，应立即书面回复确认已收到该通知。</w:t>
      </w:r>
    </w:p>
    <w:p>
      <w:pPr>
        <w:pStyle w:val="7"/>
        <w:keepNext w:val="0"/>
        <w:keepLines w:val="0"/>
        <w:pageBreakBefore w:val="0"/>
        <w:widowControl w:val="0"/>
        <w:kinsoku/>
        <w:wordWrap/>
        <w:overflowPunct/>
        <w:topLinePunct w:val="0"/>
        <w:autoSpaceDE/>
        <w:autoSpaceDN/>
        <w:bidi w:val="0"/>
        <w:snapToGrid/>
        <w:spacing w:line="460" w:lineRule="exact"/>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4.其他要求</w:t>
      </w:r>
    </w:p>
    <w:p>
      <w:pPr>
        <w:keepNext w:val="0"/>
        <w:keepLines w:val="0"/>
        <w:pageBreakBefore w:val="0"/>
        <w:widowControl w:val="0"/>
        <w:kinsoku/>
        <w:wordWrap/>
        <w:overflowPunct/>
        <w:topLinePunct w:val="0"/>
        <w:autoSpaceDE/>
        <w:autoSpaceDN/>
        <w:bidi w:val="0"/>
        <w:snapToGrid/>
        <w:spacing w:line="460" w:lineRule="exact"/>
        <w:ind w:firstLine="440" w:firstLineChars="200"/>
        <w:rPr>
          <w:rFonts w:hint="eastAsia" w:ascii="宋体" w:hAnsi="宋体" w:eastAsia="宋体" w:cs="宋体"/>
          <w:b w:val="0"/>
          <w:color w:val="auto"/>
          <w:sz w:val="22"/>
          <w:szCs w:val="22"/>
          <w:highlight w:val="none"/>
          <w:u w:val="none"/>
        </w:rPr>
      </w:pPr>
      <w:r>
        <w:rPr>
          <w:rFonts w:hint="eastAsia" w:ascii="宋体" w:hAnsi="宋体" w:eastAsia="宋体" w:cs="宋体"/>
          <w:color w:val="auto"/>
          <w:sz w:val="22"/>
          <w:szCs w:val="22"/>
          <w:highlight w:val="none"/>
          <w:u w:val="single"/>
        </w:rPr>
        <w:t>4.1</w:t>
      </w:r>
      <w:r>
        <w:rPr>
          <w:rFonts w:hint="eastAsia" w:ascii="宋体" w:hAnsi="宋体" w:cs="宋体"/>
          <w:b w:val="0"/>
          <w:color w:val="auto"/>
          <w:sz w:val="22"/>
          <w:szCs w:val="22"/>
          <w:highlight w:val="none"/>
          <w:u w:val="single"/>
          <w:lang w:eastAsia="zh-CN"/>
        </w:rPr>
        <w:t>温州市现代服务业发展集团有限公司</w:t>
      </w:r>
      <w:r>
        <w:rPr>
          <w:rFonts w:hint="eastAsia" w:ascii="宋体" w:hAnsi="宋体" w:eastAsia="宋体" w:cs="宋体"/>
          <w:b w:val="0"/>
          <w:color w:val="auto"/>
          <w:sz w:val="22"/>
          <w:szCs w:val="22"/>
          <w:highlight w:val="none"/>
          <w:u w:val="single"/>
        </w:rPr>
        <w:t>负责对</w:t>
      </w:r>
      <w:r>
        <w:rPr>
          <w:rFonts w:hint="eastAsia" w:ascii="宋体" w:hAnsi="宋体" w:cs="宋体"/>
          <w:b w:val="0"/>
          <w:color w:val="auto"/>
          <w:sz w:val="22"/>
          <w:szCs w:val="22"/>
          <w:highlight w:val="none"/>
          <w:u w:val="single"/>
          <w:lang w:eastAsia="zh-CN"/>
        </w:rPr>
        <w:t>供应商</w:t>
      </w:r>
      <w:r>
        <w:rPr>
          <w:rFonts w:hint="eastAsia" w:ascii="宋体" w:hAnsi="宋体" w:eastAsia="宋体" w:cs="宋体"/>
          <w:b w:val="0"/>
          <w:color w:val="auto"/>
          <w:sz w:val="22"/>
          <w:szCs w:val="22"/>
          <w:highlight w:val="none"/>
          <w:u w:val="single"/>
        </w:rPr>
        <w:t>反映的企业本部及所属企业在采购活动中出现的违法违规问题进行答疑回复。</w:t>
      </w:r>
      <w:r>
        <w:rPr>
          <w:rFonts w:hint="eastAsia" w:ascii="宋体" w:hAnsi="宋体" w:cs="宋体"/>
          <w:b w:val="0"/>
          <w:color w:val="auto"/>
          <w:sz w:val="22"/>
          <w:szCs w:val="22"/>
          <w:highlight w:val="none"/>
          <w:u w:val="single"/>
          <w:lang w:eastAsia="zh-CN"/>
        </w:rPr>
        <w:t>供应商</w:t>
      </w:r>
      <w:r>
        <w:rPr>
          <w:rFonts w:hint="eastAsia" w:ascii="宋体" w:hAnsi="宋体" w:eastAsia="宋体" w:cs="宋体"/>
          <w:b w:val="0"/>
          <w:color w:val="auto"/>
          <w:sz w:val="22"/>
          <w:szCs w:val="22"/>
          <w:highlight w:val="none"/>
          <w:u w:val="single"/>
        </w:rPr>
        <w:t>认为</w:t>
      </w:r>
      <w:r>
        <w:rPr>
          <w:rFonts w:hint="eastAsia" w:ascii="宋体" w:hAnsi="宋体" w:cs="宋体"/>
          <w:b w:val="0"/>
          <w:color w:val="auto"/>
          <w:sz w:val="22"/>
          <w:szCs w:val="22"/>
          <w:highlight w:val="none"/>
          <w:u w:val="single"/>
          <w:lang w:eastAsia="zh-CN"/>
        </w:rPr>
        <w:t>温州市现代服务业发展集团有限公司</w:t>
      </w:r>
      <w:r>
        <w:rPr>
          <w:rFonts w:hint="eastAsia" w:ascii="宋体" w:hAnsi="宋体" w:eastAsia="宋体" w:cs="宋体"/>
          <w:b w:val="0"/>
          <w:color w:val="auto"/>
          <w:sz w:val="22"/>
          <w:szCs w:val="22"/>
          <w:highlight w:val="none"/>
          <w:u w:val="single"/>
        </w:rPr>
        <w:t>答疑回复处理结果不合法的，可以</w:t>
      </w:r>
      <w:r>
        <w:rPr>
          <w:rFonts w:hint="eastAsia" w:ascii="宋体" w:hAnsi="宋体" w:cs="宋体"/>
          <w:b w:val="0"/>
          <w:color w:val="auto"/>
          <w:sz w:val="22"/>
          <w:szCs w:val="22"/>
          <w:highlight w:val="none"/>
          <w:u w:val="single"/>
          <w:lang w:eastAsia="zh-CN"/>
        </w:rPr>
        <w:t>采购人</w:t>
      </w:r>
      <w:r>
        <w:rPr>
          <w:rFonts w:hint="eastAsia" w:ascii="宋体" w:hAnsi="宋体" w:eastAsia="宋体" w:cs="宋体"/>
          <w:b w:val="0"/>
          <w:color w:val="auto"/>
          <w:sz w:val="22"/>
          <w:szCs w:val="22"/>
          <w:highlight w:val="none"/>
          <w:u w:val="single"/>
        </w:rPr>
        <w:t>或代理机构为对象依法向人民法院提起诉讼</w:t>
      </w:r>
      <w:r>
        <w:rPr>
          <w:rFonts w:hint="eastAsia" w:ascii="宋体" w:hAnsi="宋体" w:eastAsia="宋体" w:cs="宋体"/>
          <w:b w:val="0"/>
          <w:color w:val="auto"/>
          <w:sz w:val="22"/>
          <w:szCs w:val="22"/>
          <w:highlight w:val="none"/>
          <w:u w:val="none"/>
        </w:rPr>
        <w:t>。</w:t>
      </w:r>
    </w:p>
    <w:p>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pPr>
        <w:keepLines w:val="0"/>
        <w:pageBreakBefore w:val="0"/>
        <w:kinsoku/>
        <w:topLinePunct w:val="0"/>
        <w:bidi w:val="0"/>
        <w:spacing w:before="100" w:beforeAutospacing="1" w:after="100" w:afterAutospacing="1" w:line="460" w:lineRule="exact"/>
        <w:jc w:val="center"/>
        <w:outlineLvl w:val="1"/>
        <w:rPr>
          <w:rFonts w:hint="eastAsia" w:ascii="宋体" w:hAnsi="宋体" w:eastAsia="宋体" w:cs="宋体"/>
          <w:b/>
          <w:bCs/>
          <w:color w:val="auto"/>
          <w:sz w:val="22"/>
          <w:szCs w:val="22"/>
          <w:highlight w:val="none"/>
        </w:rPr>
      </w:pPr>
      <w:bookmarkStart w:id="11" w:name="_Toc29743"/>
      <w:r>
        <w:rPr>
          <w:rFonts w:hint="eastAsia" w:ascii="宋体" w:hAnsi="宋体" w:eastAsia="宋体" w:cs="宋体"/>
          <w:b/>
          <w:bCs/>
          <w:color w:val="auto"/>
          <w:sz w:val="22"/>
          <w:szCs w:val="22"/>
          <w:highlight w:val="none"/>
        </w:rPr>
        <w:t xml:space="preserve">三、 </w:t>
      </w:r>
      <w:r>
        <w:rPr>
          <w:rFonts w:hint="eastAsia" w:ascii="宋体" w:hAnsi="宋体" w:cs="宋体"/>
          <w:b/>
          <w:bCs/>
          <w:color w:val="auto"/>
          <w:sz w:val="22"/>
          <w:szCs w:val="22"/>
          <w:highlight w:val="none"/>
          <w:lang w:val="en-US" w:eastAsia="zh-CN"/>
        </w:rPr>
        <w:t>投标</w:t>
      </w:r>
      <w:r>
        <w:rPr>
          <w:rFonts w:hint="eastAsia" w:ascii="宋体" w:hAnsi="宋体" w:cs="宋体"/>
          <w:b/>
          <w:bCs/>
          <w:color w:val="auto"/>
          <w:sz w:val="22"/>
          <w:szCs w:val="22"/>
          <w:highlight w:val="none"/>
          <w:lang w:eastAsia="zh-CN"/>
        </w:rPr>
        <w:t>文件</w:t>
      </w:r>
      <w:r>
        <w:rPr>
          <w:rFonts w:hint="eastAsia" w:ascii="宋体" w:hAnsi="宋体" w:eastAsia="宋体" w:cs="宋体"/>
          <w:b/>
          <w:bCs/>
          <w:color w:val="auto"/>
          <w:sz w:val="22"/>
          <w:szCs w:val="22"/>
          <w:highlight w:val="none"/>
        </w:rPr>
        <w:t>的编制</w:t>
      </w:r>
      <w:bookmarkEnd w:id="11"/>
    </w:p>
    <w:p>
      <w:pPr>
        <w:keepLines w:val="0"/>
        <w:pageBreakBefore w:val="0"/>
        <w:tabs>
          <w:tab w:val="left" w:pos="360"/>
        </w:tabs>
        <w:kinsoku/>
        <w:topLinePunct w:val="0"/>
        <w:bidi w:val="0"/>
        <w:spacing w:line="460" w:lineRule="exact"/>
        <w:ind w:firstLine="550" w:firstLineChars="250"/>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应认真阅读</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中所有事项、格式、条款和技术规范等。</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没有按照</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要求提交全部资料，或者没有对</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各个方面做出实质性响应，导致投标被否决的风险由</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自行承担。</w:t>
      </w:r>
    </w:p>
    <w:p>
      <w:pPr>
        <w:keepLines w:val="0"/>
        <w:pageBreakBefore w:val="0"/>
        <w:kinsoku/>
        <w:topLinePunct w:val="0"/>
        <w:bidi w:val="0"/>
        <w:spacing w:line="460" w:lineRule="exact"/>
        <w:ind w:firstLine="541" w:firstLineChars="245"/>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应保证所提供文件资料的真实性，所有文件资料必须是针对本次投标的。如发现</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提供了虚假文件资料，其投标将被否决，并自行承担相应的法律责任。</w:t>
      </w:r>
    </w:p>
    <w:p>
      <w:pPr>
        <w:keepLines w:val="0"/>
        <w:pageBreakBefore w:val="0"/>
        <w:kinsoku/>
        <w:topLinePunct w:val="0"/>
        <w:bidi w:val="0"/>
        <w:spacing w:line="460" w:lineRule="exact"/>
        <w:ind w:firstLine="541" w:firstLineChars="245"/>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cs="宋体"/>
          <w:b/>
          <w:color w:val="auto"/>
          <w:sz w:val="22"/>
          <w:szCs w:val="22"/>
          <w:highlight w:val="none"/>
          <w:lang w:val="en-US" w:eastAsia="zh-CN"/>
        </w:rPr>
        <w:t>投标</w:t>
      </w:r>
      <w:r>
        <w:rPr>
          <w:rFonts w:hint="eastAsia" w:ascii="宋体" w:hAnsi="宋体" w:cs="宋体"/>
          <w:b/>
          <w:bCs/>
          <w:color w:val="auto"/>
          <w:sz w:val="22"/>
          <w:szCs w:val="22"/>
          <w:highlight w:val="none"/>
          <w:lang w:eastAsia="zh-CN"/>
        </w:rPr>
        <w:t>文件</w:t>
      </w:r>
      <w:r>
        <w:rPr>
          <w:rFonts w:hint="eastAsia" w:ascii="宋体" w:hAnsi="宋体" w:eastAsia="宋体" w:cs="宋体"/>
          <w:b/>
          <w:bCs/>
          <w:color w:val="auto"/>
          <w:sz w:val="22"/>
          <w:szCs w:val="22"/>
          <w:highlight w:val="none"/>
        </w:rPr>
        <w:t>的构成：</w:t>
      </w:r>
    </w:p>
    <w:p>
      <w:pPr>
        <w:keepLines w:val="0"/>
        <w:pageBreakBefore w:val="0"/>
        <w:kinsoku/>
        <w:topLinePunct w:val="0"/>
        <w:bidi w:val="0"/>
        <w:spacing w:line="460" w:lineRule="exact"/>
        <w:ind w:firstLine="539" w:firstLineChars="245"/>
        <w:outlineLvl w:val="9"/>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3.1</w:t>
      </w:r>
      <w:r>
        <w:rPr>
          <w:rFonts w:hint="eastAsia" w:ascii="宋体" w:hAnsi="宋体" w:cs="宋体"/>
          <w:b w:val="0"/>
          <w:bCs/>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由技术标和商务标两部分构成：</w:t>
      </w:r>
    </w:p>
    <w:p>
      <w:pPr>
        <w:keepLines w:val="0"/>
        <w:pageBreakBefore w:val="0"/>
        <w:numPr>
          <w:ilvl w:val="0"/>
          <w:numId w:val="1"/>
        </w:numPr>
        <w:kinsoku/>
        <w:topLinePunct w:val="0"/>
        <w:bidi w:val="0"/>
        <w:spacing w:line="460" w:lineRule="exact"/>
        <w:ind w:firstLine="541" w:firstLineChars="245"/>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技术标</w:t>
      </w:r>
    </w:p>
    <w:tbl>
      <w:tblPr>
        <w:tblStyle w:val="1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7733"/>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
                <w:bCs w:val="0"/>
                <w:color w:val="auto"/>
                <w:sz w:val="22"/>
                <w:szCs w:val="22"/>
                <w:highlight w:val="none"/>
              </w:rPr>
              <w:t>序号</w:t>
            </w:r>
          </w:p>
        </w:tc>
        <w:tc>
          <w:tcPr>
            <w:tcW w:w="3926"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
                <w:bCs w:val="0"/>
                <w:color w:val="auto"/>
                <w:sz w:val="22"/>
                <w:szCs w:val="22"/>
                <w:highlight w:val="none"/>
              </w:rPr>
              <w:t>内容</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
                <w:bCs w:val="0"/>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3926" w:type="pct"/>
            <w:noWrap w:val="0"/>
            <w:vAlign w:val="center"/>
          </w:tcPr>
          <w:p>
            <w:pPr>
              <w:keepLines w:val="0"/>
              <w:pageBreakBefore w:val="0"/>
              <w:kinsoku/>
              <w:topLinePunct w:val="0"/>
              <w:bidi w:val="0"/>
              <w:spacing w:line="460" w:lineRule="exact"/>
              <w:outlineLvl w:val="2"/>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投标函</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p>
        </w:tc>
        <w:tc>
          <w:tcPr>
            <w:tcW w:w="3926" w:type="pct"/>
            <w:noWrap w:val="0"/>
            <w:vAlign w:val="center"/>
          </w:tcPr>
          <w:p>
            <w:pPr>
              <w:keepLines w:val="0"/>
              <w:pageBreakBefore w:val="0"/>
              <w:kinsoku/>
              <w:topLinePunct w:val="0"/>
              <w:bidi w:val="0"/>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zh-CN"/>
              </w:rPr>
              <w:t>资格证明文件</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w:t>
            </w:r>
          </w:p>
        </w:tc>
        <w:tc>
          <w:tcPr>
            <w:tcW w:w="3926" w:type="pct"/>
            <w:noWrap w:val="0"/>
            <w:vAlign w:val="center"/>
          </w:tcPr>
          <w:p>
            <w:pPr>
              <w:keepLines w:val="0"/>
              <w:pageBreakBefore w:val="0"/>
              <w:kinsoku/>
              <w:topLinePunct w:val="0"/>
              <w:bidi w:val="0"/>
              <w:spacing w:line="460" w:lineRule="exac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rPr>
              <w:t>法定代表人授权书</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2.2</w:t>
            </w:r>
          </w:p>
        </w:tc>
        <w:tc>
          <w:tcPr>
            <w:tcW w:w="3926" w:type="pct"/>
            <w:noWrap w:val="0"/>
            <w:vAlign w:val="center"/>
          </w:tcPr>
          <w:p>
            <w:pPr>
              <w:keepLines w:val="0"/>
              <w:pageBreakBefore w:val="0"/>
              <w:kinsoku/>
              <w:topLinePunct w:val="0"/>
              <w:bidi w:val="0"/>
              <w:spacing w:line="460" w:lineRule="exact"/>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情况表</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2.3</w:t>
            </w:r>
          </w:p>
        </w:tc>
        <w:tc>
          <w:tcPr>
            <w:tcW w:w="3926" w:type="pct"/>
            <w:noWrap w:val="0"/>
            <w:vAlign w:val="center"/>
          </w:tcPr>
          <w:p>
            <w:pPr>
              <w:keepLines w:val="0"/>
              <w:pageBreakBefore w:val="0"/>
              <w:kinsoku/>
              <w:topLinePunct w:val="0"/>
              <w:bidi w:val="0"/>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有效营业执照</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2.4</w:t>
            </w:r>
          </w:p>
        </w:tc>
        <w:tc>
          <w:tcPr>
            <w:tcW w:w="3926" w:type="pct"/>
            <w:noWrap w:val="0"/>
            <w:vAlign w:val="center"/>
          </w:tcPr>
          <w:p>
            <w:pPr>
              <w:keepLines w:val="0"/>
              <w:pageBreakBefore w:val="0"/>
              <w:kinsoku/>
              <w:topLinePunct w:val="0"/>
              <w:bidi w:val="0"/>
              <w:spacing w:line="460" w:lineRule="exact"/>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“信用中国”(www.creditchina.gov.cn)；“中国政府采购网”（http://www.ccgp.gov.cn/）信用记录网页截图（采购公告发布之日至投标截止时间前）</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p>
        </w:tc>
        <w:tc>
          <w:tcPr>
            <w:tcW w:w="3926" w:type="pct"/>
            <w:noWrap w:val="0"/>
            <w:vAlign w:val="center"/>
          </w:tcPr>
          <w:p>
            <w:pPr>
              <w:keepLines w:val="0"/>
              <w:pageBreakBefore w:val="0"/>
              <w:kinsoku/>
              <w:topLinePunct w:val="0"/>
              <w:bidi w:val="0"/>
              <w:spacing w:line="460" w:lineRule="exact"/>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偏离表</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p>
        </w:tc>
        <w:tc>
          <w:tcPr>
            <w:tcW w:w="3926" w:type="pct"/>
            <w:noWrap w:val="0"/>
            <w:vAlign w:val="center"/>
          </w:tcPr>
          <w:p>
            <w:pPr>
              <w:keepLines w:val="0"/>
              <w:pageBreakBefore w:val="0"/>
              <w:kinsoku/>
              <w:topLinePunct w:val="0"/>
              <w:bidi w:val="0"/>
              <w:spacing w:line="460" w:lineRule="exact"/>
              <w:jc w:val="left"/>
              <w:outlineLvl w:val="3"/>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zh-CN"/>
              </w:rPr>
              <w:t>详细供货清单说明一览表</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p>
        </w:tc>
        <w:tc>
          <w:tcPr>
            <w:tcW w:w="3926" w:type="pct"/>
            <w:noWrap w:val="0"/>
            <w:vAlign w:val="center"/>
          </w:tcPr>
          <w:p>
            <w:pPr>
              <w:keepLines w:val="0"/>
              <w:pageBreakBefore w:val="0"/>
              <w:widowControl/>
              <w:kinsoku/>
              <w:topLinePunct w:val="0"/>
              <w:bidi w:val="0"/>
              <w:spacing w:line="460" w:lineRule="exact"/>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投标人综合实力</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p>
        </w:tc>
        <w:tc>
          <w:tcPr>
            <w:tcW w:w="3926" w:type="pct"/>
            <w:noWrap w:val="0"/>
            <w:vAlign w:val="center"/>
          </w:tcPr>
          <w:p>
            <w:pPr>
              <w:keepLines w:val="0"/>
              <w:pageBreakBefore w:val="0"/>
              <w:widowControl/>
              <w:kinsoku/>
              <w:topLinePunct w:val="0"/>
              <w:bidi w:val="0"/>
              <w:spacing w:line="460" w:lineRule="exact"/>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同类项目业绩</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7</w:t>
            </w:r>
          </w:p>
        </w:tc>
        <w:tc>
          <w:tcPr>
            <w:tcW w:w="3926" w:type="pct"/>
            <w:noWrap w:val="0"/>
            <w:vAlign w:val="center"/>
          </w:tcPr>
          <w:p>
            <w:pPr>
              <w:keepLines w:val="0"/>
              <w:pageBreakBefore w:val="0"/>
              <w:widowControl/>
              <w:kinsoku/>
              <w:topLinePunct w:val="0"/>
              <w:bidi w:val="0"/>
              <w:spacing w:line="460" w:lineRule="exact"/>
              <w:rPr>
                <w:rFonts w:hint="default" w:ascii="宋体" w:hAnsi="宋体" w:eastAsia="宋体" w:cs="宋体"/>
                <w:bCs/>
                <w:color w:val="auto"/>
                <w:sz w:val="22"/>
                <w:szCs w:val="22"/>
                <w:highlight w:val="none"/>
                <w:lang w:val="en-US" w:eastAsia="zh-CN"/>
              </w:rPr>
            </w:pPr>
            <w:r>
              <w:rPr>
                <w:rFonts w:hint="default" w:ascii="宋体" w:hAnsi="宋体" w:eastAsia="宋体" w:cs="宋体"/>
                <w:bCs/>
                <w:color w:val="auto"/>
                <w:sz w:val="22"/>
                <w:szCs w:val="22"/>
                <w:highlight w:val="none"/>
                <w:lang w:val="en-US" w:eastAsia="zh-CN"/>
              </w:rPr>
              <w:t>投标设备配置及技术参数的符合性</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8</w:t>
            </w:r>
          </w:p>
        </w:tc>
        <w:tc>
          <w:tcPr>
            <w:tcW w:w="3926" w:type="pct"/>
            <w:noWrap w:val="0"/>
            <w:vAlign w:val="center"/>
          </w:tcPr>
          <w:p>
            <w:pPr>
              <w:keepLines w:val="0"/>
              <w:pageBreakBefore w:val="0"/>
              <w:widowControl/>
              <w:kinsoku/>
              <w:topLinePunct w:val="0"/>
              <w:bidi w:val="0"/>
              <w:spacing w:line="460" w:lineRule="exact"/>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组织实施</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附件</w:t>
            </w:r>
            <w:r>
              <w:rPr>
                <w:rFonts w:hint="eastAsia" w:ascii="宋体" w:hAnsi="宋体" w:cs="宋体"/>
                <w:bCs/>
                <w:color w:val="auto"/>
                <w:sz w:val="22"/>
                <w:szCs w:val="22"/>
                <w:highlight w:val="none"/>
                <w:lang w:val="en-US" w:eastAsia="zh-CN"/>
              </w:rPr>
              <w:t>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9</w:t>
            </w:r>
          </w:p>
        </w:tc>
        <w:tc>
          <w:tcPr>
            <w:tcW w:w="3926" w:type="pct"/>
            <w:noWrap w:val="0"/>
            <w:vAlign w:val="center"/>
          </w:tcPr>
          <w:p>
            <w:pPr>
              <w:keepLines w:val="0"/>
              <w:pageBreakBefore w:val="0"/>
              <w:widowControl/>
              <w:kinsoku/>
              <w:topLinePunct w:val="0"/>
              <w:bidi w:val="0"/>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机床制造商维护管理跟踪云系统演示</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附件十</w:t>
            </w:r>
            <w:r>
              <w:rPr>
                <w:rFonts w:hint="eastAsia" w:ascii="宋体" w:hAnsi="宋体" w:cs="宋体"/>
                <w:bCs/>
                <w:color w:val="auto"/>
                <w:sz w:val="22"/>
                <w:szCs w:val="22"/>
                <w:highlight w:val="none"/>
                <w:lang w:val="en-US" w:eastAsia="zh-CN"/>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9" w:type="pct"/>
            <w:noWrap w:val="0"/>
            <w:vAlign w:val="center"/>
          </w:tcPr>
          <w:p>
            <w:pPr>
              <w:keepLines w:val="0"/>
              <w:pageBreakBefore w:val="0"/>
              <w:kinsoku/>
              <w:topLinePunct w:val="0"/>
              <w:bidi w:val="0"/>
              <w:spacing w:line="460" w:lineRule="exact"/>
              <w:jc w:val="center"/>
              <w:rPr>
                <w:rFonts w:hint="default"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10</w:t>
            </w:r>
          </w:p>
        </w:tc>
        <w:tc>
          <w:tcPr>
            <w:tcW w:w="3926" w:type="pct"/>
            <w:noWrap w:val="0"/>
            <w:vAlign w:val="center"/>
          </w:tcPr>
          <w:p>
            <w:pPr>
              <w:keepLines w:val="0"/>
              <w:pageBreakBefore w:val="0"/>
              <w:widowControl/>
              <w:kinsoku/>
              <w:topLinePunct w:val="0"/>
              <w:bidi w:val="0"/>
              <w:spacing w:line="460" w:lineRule="exact"/>
              <w:rPr>
                <w:rFonts w:hint="default"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培训方案</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附件十</w:t>
            </w:r>
            <w:r>
              <w:rPr>
                <w:rFonts w:hint="eastAsia" w:ascii="宋体" w:hAnsi="宋体" w:cs="宋体"/>
                <w:bCs/>
                <w:color w:val="auto"/>
                <w:sz w:val="22"/>
                <w:szCs w:val="22"/>
                <w:highlight w:val="none"/>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9" w:type="pct"/>
            <w:noWrap w:val="0"/>
            <w:vAlign w:val="center"/>
          </w:tcPr>
          <w:p>
            <w:pPr>
              <w:keepLines w:val="0"/>
              <w:pageBreakBefore w:val="0"/>
              <w:kinsoku/>
              <w:topLinePunct w:val="0"/>
              <w:bidi w:val="0"/>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11</w:t>
            </w:r>
          </w:p>
        </w:tc>
        <w:tc>
          <w:tcPr>
            <w:tcW w:w="3926" w:type="pct"/>
            <w:noWrap w:val="0"/>
            <w:vAlign w:val="center"/>
          </w:tcPr>
          <w:p>
            <w:pPr>
              <w:keepLines w:val="0"/>
              <w:pageBreakBefore w:val="0"/>
              <w:widowControl/>
              <w:kinsoku/>
              <w:topLinePunct w:val="0"/>
              <w:bidi w:val="0"/>
              <w:spacing w:line="460" w:lineRule="exact"/>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售后服务</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附件十</w:t>
            </w:r>
            <w:r>
              <w:rPr>
                <w:rFonts w:hint="eastAsia" w:ascii="宋体" w:hAnsi="宋体" w:cs="宋体"/>
                <w:bCs/>
                <w:color w:val="auto"/>
                <w:sz w:val="22"/>
                <w:szCs w:val="22"/>
                <w:highlight w:val="none"/>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1</w:t>
            </w:r>
            <w:r>
              <w:rPr>
                <w:rFonts w:hint="eastAsia" w:ascii="宋体" w:hAnsi="宋体" w:cs="宋体"/>
                <w:bCs/>
                <w:color w:val="auto"/>
                <w:sz w:val="22"/>
                <w:szCs w:val="22"/>
                <w:highlight w:val="none"/>
                <w:lang w:val="en-US" w:eastAsia="zh-CN"/>
              </w:rPr>
              <w:t>2</w:t>
            </w:r>
          </w:p>
        </w:tc>
        <w:tc>
          <w:tcPr>
            <w:tcW w:w="3926" w:type="pct"/>
            <w:noWrap w:val="0"/>
            <w:vAlign w:val="center"/>
          </w:tcPr>
          <w:p>
            <w:pPr>
              <w:keepLines w:val="0"/>
              <w:pageBreakBefore w:val="0"/>
              <w:widowControl/>
              <w:kinsoku/>
              <w:topLinePunct w:val="0"/>
              <w:bidi w:val="0"/>
              <w:spacing w:line="460" w:lineRule="exact"/>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质保期</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附件十</w:t>
            </w:r>
            <w:r>
              <w:rPr>
                <w:rFonts w:hint="eastAsia" w:ascii="宋体" w:hAnsi="宋体" w:cs="宋体"/>
                <w:bCs/>
                <w:color w:val="auto"/>
                <w:sz w:val="22"/>
                <w:szCs w:val="22"/>
                <w:highlight w:val="none"/>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1</w:t>
            </w:r>
            <w:r>
              <w:rPr>
                <w:rFonts w:hint="eastAsia" w:ascii="宋体" w:hAnsi="宋体" w:cs="宋体"/>
                <w:bCs/>
                <w:color w:val="auto"/>
                <w:sz w:val="22"/>
                <w:szCs w:val="22"/>
                <w:highlight w:val="none"/>
                <w:lang w:val="en-US" w:eastAsia="zh-CN"/>
              </w:rPr>
              <w:t>3</w:t>
            </w:r>
          </w:p>
        </w:tc>
        <w:tc>
          <w:tcPr>
            <w:tcW w:w="3926" w:type="pct"/>
            <w:noWrap w:val="0"/>
            <w:vAlign w:val="center"/>
          </w:tcPr>
          <w:p>
            <w:pPr>
              <w:keepLines w:val="0"/>
              <w:pageBreakBefore w:val="0"/>
              <w:widowControl/>
              <w:kinsoku/>
              <w:topLinePunct w:val="0"/>
              <w:bidi w:val="0"/>
              <w:spacing w:line="460" w:lineRule="exact"/>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优惠承诺</w:t>
            </w:r>
          </w:p>
        </w:tc>
        <w:tc>
          <w:tcPr>
            <w:tcW w:w="64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附件十</w:t>
            </w:r>
            <w:r>
              <w:rPr>
                <w:rFonts w:hint="eastAsia" w:ascii="宋体" w:hAnsi="宋体" w:cs="宋体"/>
                <w:bCs/>
                <w:color w:val="auto"/>
                <w:sz w:val="22"/>
                <w:szCs w:val="22"/>
                <w:highlight w:val="none"/>
                <w:lang w:val="en-US"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9" w:type="pct"/>
            <w:noWrap w:val="0"/>
            <w:vAlign w:val="center"/>
          </w:tcPr>
          <w:p>
            <w:pPr>
              <w:keepLines w:val="0"/>
              <w:pageBreakBefore w:val="0"/>
              <w:kinsoku/>
              <w:topLinePunct w:val="0"/>
              <w:bidi w:val="0"/>
              <w:spacing w:line="460" w:lineRule="exact"/>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14</w:t>
            </w:r>
          </w:p>
        </w:tc>
        <w:tc>
          <w:tcPr>
            <w:tcW w:w="3926" w:type="pct"/>
            <w:noWrap w:val="0"/>
            <w:vAlign w:val="center"/>
          </w:tcPr>
          <w:p>
            <w:pPr>
              <w:keepLines w:val="0"/>
              <w:pageBreakBefore w:val="0"/>
              <w:widowControl/>
              <w:kinsoku/>
              <w:topLinePunct w:val="0"/>
              <w:bidi w:val="0"/>
              <w:spacing w:line="460" w:lineRule="exact"/>
              <w:rPr>
                <w:rFonts w:hint="eastAsia" w:ascii="宋体" w:hAnsi="宋体" w:cs="宋体"/>
                <w:bCs/>
                <w:color w:val="auto"/>
                <w:sz w:val="22"/>
                <w:szCs w:val="22"/>
                <w:highlight w:val="none"/>
                <w:lang w:eastAsia="zh-CN"/>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认为需要提供的其他技术资料</w:t>
            </w:r>
          </w:p>
        </w:tc>
        <w:tc>
          <w:tcPr>
            <w:tcW w:w="643" w:type="pct"/>
            <w:noWrap w:val="0"/>
            <w:vAlign w:val="center"/>
          </w:tcPr>
          <w:p>
            <w:pPr>
              <w:keepLines w:val="0"/>
              <w:pageBreakBefore w:val="0"/>
              <w:kinsoku/>
              <w:topLinePunct w:val="0"/>
              <w:bidi w:val="0"/>
              <w:spacing w:line="460" w:lineRule="exact"/>
              <w:jc w:val="center"/>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w:t>
            </w:r>
          </w:p>
        </w:tc>
      </w:tr>
    </w:tbl>
    <w:p>
      <w:pPr>
        <w:keepLines w:val="0"/>
        <w:pageBreakBefore w:val="0"/>
        <w:kinsoku/>
        <w:topLinePunct w:val="0"/>
        <w:bidi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 商务标</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7774"/>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3944"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内容</w:t>
            </w:r>
          </w:p>
        </w:tc>
        <w:tc>
          <w:tcPr>
            <w:tcW w:w="728"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p>
        </w:tc>
        <w:tc>
          <w:tcPr>
            <w:tcW w:w="3944" w:type="pct"/>
            <w:noWrap w:val="0"/>
            <w:vAlign w:val="center"/>
          </w:tcPr>
          <w:p>
            <w:pPr>
              <w:keepLines w:val="0"/>
              <w:pageBreakBefore w:val="0"/>
              <w:kinsoku/>
              <w:topLinePunct w:val="0"/>
              <w:bidi w:val="0"/>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zh-CN"/>
              </w:rPr>
              <w:t>投标报价一览表</w:t>
            </w:r>
          </w:p>
        </w:tc>
        <w:tc>
          <w:tcPr>
            <w:tcW w:w="728"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p>
        </w:tc>
        <w:tc>
          <w:tcPr>
            <w:tcW w:w="3944" w:type="pct"/>
            <w:noWrap w:val="0"/>
            <w:vAlign w:val="center"/>
          </w:tcPr>
          <w:p>
            <w:pPr>
              <w:keepLines w:val="0"/>
              <w:pageBreakBefore w:val="0"/>
              <w:kinsoku/>
              <w:topLinePunct w:val="0"/>
              <w:bidi w:val="0"/>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投标分项报价表</w:t>
            </w:r>
          </w:p>
        </w:tc>
        <w:tc>
          <w:tcPr>
            <w:tcW w:w="728"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附件三</w:t>
            </w:r>
          </w:p>
        </w:tc>
      </w:tr>
    </w:tbl>
    <w:p>
      <w:pPr>
        <w:keepNext w:val="0"/>
        <w:keepLines w:val="0"/>
        <w:pageBreakBefore w:val="0"/>
        <w:widowControl w:val="0"/>
        <w:kinsoku/>
        <w:wordWrap/>
        <w:overflowPunct/>
        <w:topLinePunct w:val="0"/>
        <w:bidi w:val="0"/>
        <w:spacing w:line="460" w:lineRule="exact"/>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 xml:space="preserve">3.2 </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格式</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应根据</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中所提供的格式，内容按顺序填写并装订成册，分别装于技术标和商务标内。</w:t>
      </w:r>
    </w:p>
    <w:p>
      <w:pPr>
        <w:keepNext w:val="0"/>
        <w:keepLines w:val="0"/>
        <w:pageBreakBefore w:val="0"/>
        <w:widowControl w:val="0"/>
        <w:kinsoku/>
        <w:wordWrap/>
        <w:overflowPunct/>
        <w:topLinePunct w:val="0"/>
        <w:bidi w:val="0"/>
        <w:spacing w:line="4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4.投标报价</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4.1</w:t>
      </w:r>
      <w:r>
        <w:rPr>
          <w:rFonts w:hint="eastAsia" w:ascii="宋体" w:hAnsi="宋体" w:cs="宋体"/>
          <w:color w:val="auto"/>
          <w:sz w:val="22"/>
          <w:szCs w:val="22"/>
          <w:highlight w:val="none"/>
          <w:lang w:val="en-US" w:eastAsia="zh-CN"/>
        </w:rPr>
        <w:t>▲</w:t>
      </w:r>
      <w:r>
        <w:rPr>
          <w:rFonts w:hint="eastAsia" w:ascii="宋体" w:hAnsi="宋体" w:eastAsia="宋体" w:cs="宋体"/>
          <w:b/>
          <w:color w:val="auto"/>
          <w:sz w:val="22"/>
          <w:szCs w:val="22"/>
          <w:highlight w:val="none"/>
          <w:u w:val="single"/>
        </w:rPr>
        <w:t>投标报价是指卖方在正确地完全履行合同义务后买方应支付给卖方所有的设备价款</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应包括</w:t>
      </w:r>
      <w:r>
        <w:rPr>
          <w:rFonts w:hint="eastAsia" w:ascii="宋体" w:hAnsi="宋体" w:eastAsia="宋体" w:cs="宋体"/>
          <w:b/>
          <w:color w:val="auto"/>
          <w:sz w:val="22"/>
          <w:szCs w:val="22"/>
          <w:highlight w:val="none"/>
          <w:u w:val="single"/>
          <w:lang w:val="en-US" w:eastAsia="zh-CN"/>
        </w:rPr>
        <w:t>设备价</w:t>
      </w:r>
      <w:r>
        <w:rPr>
          <w:rFonts w:hint="eastAsia" w:ascii="宋体" w:hAnsi="宋体" w:eastAsia="宋体" w:cs="宋体"/>
          <w:b/>
          <w:color w:val="auto"/>
          <w:sz w:val="22"/>
          <w:szCs w:val="22"/>
          <w:highlight w:val="none"/>
          <w:u w:val="single"/>
        </w:rPr>
        <w:t>款、标准附件、备品备件、专用工具、包装、运输、装卸、保险、税金、货到就位以及安装、调试、验收（含第三方验收）</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培训、</w:t>
      </w:r>
      <w:r>
        <w:rPr>
          <w:rFonts w:hint="eastAsia" w:ascii="宋体" w:hAnsi="宋体" w:eastAsia="宋体" w:cs="宋体"/>
          <w:b/>
          <w:color w:val="auto"/>
          <w:sz w:val="22"/>
          <w:szCs w:val="22"/>
          <w:highlight w:val="none"/>
          <w:u w:val="single"/>
          <w:lang w:val="en-US" w:eastAsia="zh-CN"/>
        </w:rPr>
        <w:t>维护、上门服务、售后服务、</w:t>
      </w:r>
      <w:r>
        <w:rPr>
          <w:rFonts w:hint="eastAsia" w:ascii="宋体" w:hAnsi="宋体" w:eastAsia="宋体" w:cs="宋体"/>
          <w:b/>
          <w:color w:val="auto"/>
          <w:sz w:val="22"/>
          <w:szCs w:val="22"/>
          <w:highlight w:val="none"/>
          <w:u w:val="single"/>
        </w:rPr>
        <w:t>保修等一切税金和费用。投标报价（包括单价、总价等）均保留到小数点后两位（如：100.88元）。</w:t>
      </w:r>
      <w:r>
        <w:rPr>
          <w:rFonts w:hint="eastAsia" w:ascii="宋体" w:hAnsi="宋体" w:eastAsia="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必须报有合理单价，其将作为设备增减的主要依据</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完成合同所需的一切本身和不可或缺的所有工作开支、政策性文件规定及合同包含的所有风险、责任等各项全部费用，</w:t>
      </w:r>
      <w:r>
        <w:rPr>
          <w:rFonts w:hint="eastAsia" w:ascii="宋体" w:hAnsi="宋体" w:eastAsia="宋体" w:cs="宋体"/>
          <w:b/>
          <w:color w:val="auto"/>
          <w:sz w:val="22"/>
          <w:szCs w:val="22"/>
          <w:highlight w:val="none"/>
          <w:u w:val="single"/>
          <w:lang w:val="en-US" w:eastAsia="zh-CN"/>
        </w:rPr>
        <w:t>包</w:t>
      </w:r>
      <w:r>
        <w:rPr>
          <w:rFonts w:hint="eastAsia" w:ascii="宋体" w:hAnsi="宋体" w:eastAsia="宋体" w:cs="宋体"/>
          <w:b/>
          <w:color w:val="auto"/>
          <w:sz w:val="22"/>
          <w:szCs w:val="22"/>
          <w:highlight w:val="none"/>
          <w:u w:val="single"/>
        </w:rPr>
        <w:t>括但不限于</w:t>
      </w:r>
      <w:r>
        <w:rPr>
          <w:rFonts w:hint="eastAsia" w:ascii="宋体" w:hAnsi="宋体" w:eastAsia="宋体" w:cs="宋体"/>
          <w:b/>
          <w:color w:val="auto"/>
          <w:sz w:val="22"/>
          <w:szCs w:val="22"/>
          <w:highlight w:val="none"/>
          <w:u w:val="single"/>
          <w:lang w:val="en-US" w:eastAsia="zh-CN"/>
        </w:rPr>
        <w:t>供应商</w:t>
      </w:r>
      <w:r>
        <w:rPr>
          <w:rFonts w:hint="eastAsia" w:ascii="宋体" w:hAnsi="宋体" w:eastAsia="宋体" w:cs="宋体"/>
          <w:b/>
          <w:color w:val="auto"/>
          <w:sz w:val="22"/>
          <w:szCs w:val="22"/>
          <w:highlight w:val="none"/>
          <w:u w:val="single"/>
        </w:rPr>
        <w:t>各项成本支出、合理的利润、应</w:t>
      </w:r>
      <w:r>
        <w:rPr>
          <w:rFonts w:hint="eastAsia" w:ascii="宋体" w:hAnsi="宋体" w:eastAsia="宋体" w:cs="宋体"/>
          <w:b/>
          <w:color w:val="auto"/>
          <w:sz w:val="22"/>
          <w:szCs w:val="22"/>
          <w:highlight w:val="none"/>
          <w:u w:val="single"/>
          <w:lang w:eastAsia="zh-CN"/>
        </w:rPr>
        <w:t>缴纳</w:t>
      </w:r>
      <w:r>
        <w:rPr>
          <w:rFonts w:hint="eastAsia" w:ascii="宋体" w:hAnsi="宋体" w:eastAsia="宋体" w:cs="宋体"/>
          <w:b/>
          <w:color w:val="auto"/>
          <w:sz w:val="22"/>
          <w:szCs w:val="22"/>
          <w:highlight w:val="none"/>
          <w:u w:val="single"/>
        </w:rPr>
        <w:t>的税金及采购代理费用等</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实行固定费用总包干。</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4.2</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必须按附件中的投标报价一览表、投标分项报价表（均统一格式）内容填写价格，并由</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代表签署。</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rPr>
        <w:t>4.3</w:t>
      </w:r>
      <w:r>
        <w:rPr>
          <w:rFonts w:hint="eastAsia" w:ascii="宋体" w:hAnsi="宋体" w:eastAsia="宋体" w:cs="宋体"/>
          <w:b/>
          <w:color w:val="auto"/>
          <w:sz w:val="22"/>
          <w:szCs w:val="22"/>
          <w:highlight w:val="none"/>
        </w:rPr>
        <w:t>投标货币以人民币进行投标。</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4.4</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和</w:t>
      </w:r>
      <w:r>
        <w:rPr>
          <w:rFonts w:hint="eastAsia" w:ascii="宋体" w:hAnsi="宋体" w:cs="宋体"/>
          <w:b/>
          <w:color w:val="auto"/>
          <w:sz w:val="22"/>
          <w:szCs w:val="22"/>
          <w:highlight w:val="none"/>
          <w:lang w:eastAsia="zh-CN"/>
        </w:rPr>
        <w:t>采购代理机构</w:t>
      </w:r>
      <w:r>
        <w:rPr>
          <w:rFonts w:hint="eastAsia" w:ascii="宋体" w:hAnsi="宋体" w:eastAsia="宋体" w:cs="宋体"/>
          <w:b/>
          <w:color w:val="auto"/>
          <w:sz w:val="22"/>
          <w:szCs w:val="22"/>
          <w:highlight w:val="none"/>
        </w:rPr>
        <w:t>不接受任何选择投标，对任何服务只允许一个价格。</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4.5</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和</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要求分类报价是为了方便评标，但在任何情况下不限制</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以其认为最合适的条款、条件签订合同的权利。</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4.6投标报价报出后，</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不得以任何理由予以变更。任何包含价格调整的要求，将被认为是非实质性响应投标而予以否决。</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4.7最低报价不能作为中标的保证。</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5.投标保证金</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b w:val="0"/>
          <w:bCs w:val="0"/>
          <w:color w:val="auto"/>
          <w:sz w:val="22"/>
          <w:szCs w:val="22"/>
          <w:highlight w:val="none"/>
        </w:rPr>
        <w:t>5.1</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须</w:t>
      </w:r>
      <w:r>
        <w:rPr>
          <w:rFonts w:hint="eastAsia" w:ascii="宋体" w:hAnsi="宋体" w:cs="宋体"/>
          <w:bCs/>
          <w:color w:val="auto"/>
          <w:sz w:val="22"/>
          <w:szCs w:val="22"/>
          <w:highlight w:val="none"/>
          <w:lang w:val="en-US" w:eastAsia="zh-CN"/>
        </w:rPr>
        <w:t>缴纳</w:t>
      </w:r>
      <w:r>
        <w:rPr>
          <w:rFonts w:hint="eastAsia" w:ascii="宋体" w:hAnsi="宋体" w:eastAsia="宋体" w:cs="宋体"/>
          <w:b/>
          <w:color w:val="auto"/>
          <w:sz w:val="22"/>
          <w:szCs w:val="22"/>
          <w:highlight w:val="none"/>
        </w:rPr>
        <w:t>投标保证金</w:t>
      </w:r>
      <w:r>
        <w:rPr>
          <w:rFonts w:hint="eastAsia" w:ascii="宋体" w:hAnsi="宋体" w:eastAsia="宋体" w:cs="宋体"/>
          <w:b/>
          <w:bCs/>
          <w:color w:val="auto"/>
          <w:sz w:val="22"/>
          <w:szCs w:val="22"/>
          <w:highlight w:val="none"/>
        </w:rPr>
        <w:t>人民币</w:t>
      </w:r>
      <w:r>
        <w:rPr>
          <w:rFonts w:hint="eastAsia" w:ascii="宋体" w:hAnsi="宋体" w:cs="宋体"/>
          <w:b/>
          <w:bCs/>
          <w:color w:val="auto"/>
          <w:sz w:val="22"/>
          <w:szCs w:val="22"/>
          <w:highlight w:val="none"/>
          <w:lang w:val="en-US" w:eastAsia="zh-CN"/>
        </w:rPr>
        <w:t>壹万贰仟元</w:t>
      </w:r>
      <w:r>
        <w:rPr>
          <w:rFonts w:hint="eastAsia" w:ascii="宋体" w:hAnsi="宋体" w:eastAsia="宋体" w:cs="宋体"/>
          <w:b/>
          <w:bCs/>
          <w:color w:val="auto"/>
          <w:sz w:val="22"/>
          <w:szCs w:val="22"/>
          <w:highlight w:val="none"/>
        </w:rPr>
        <w:t>整</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￥12000元</w:t>
      </w:r>
      <w:r>
        <w:rPr>
          <w:rFonts w:hint="eastAsia" w:ascii="宋体" w:hAnsi="宋体" w:cs="宋体"/>
          <w:b/>
          <w:bCs/>
          <w:color w:val="auto"/>
          <w:sz w:val="22"/>
          <w:szCs w:val="22"/>
          <w:highlight w:val="none"/>
          <w:lang w:eastAsia="zh-CN"/>
        </w:rPr>
        <w:t>）</w:t>
      </w:r>
      <w:r>
        <w:rPr>
          <w:rFonts w:hint="eastAsia" w:ascii="宋体" w:hAnsi="宋体" w:eastAsia="宋体" w:cs="宋体"/>
          <w:bCs/>
          <w:color w:val="auto"/>
          <w:sz w:val="22"/>
          <w:szCs w:val="22"/>
          <w:highlight w:val="none"/>
        </w:rPr>
        <w:t>。否则</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w:t>
      </w:r>
      <w:r>
        <w:rPr>
          <w:rFonts w:hint="eastAsia" w:ascii="宋体" w:hAnsi="宋体" w:cs="宋体"/>
          <w:color w:val="auto"/>
          <w:sz w:val="22"/>
          <w:szCs w:val="22"/>
          <w:highlight w:val="none"/>
          <w:lang w:eastAsia="zh-CN"/>
        </w:rPr>
        <w:t>采购代理机构</w:t>
      </w:r>
      <w:r>
        <w:rPr>
          <w:rFonts w:hint="eastAsia" w:ascii="宋体" w:hAnsi="宋体" w:eastAsia="宋体" w:cs="宋体"/>
          <w:bCs/>
          <w:color w:val="auto"/>
          <w:sz w:val="22"/>
          <w:szCs w:val="22"/>
          <w:highlight w:val="none"/>
        </w:rPr>
        <w:t>将不接受其投标。</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5.2 投标保证金应以</w:t>
      </w:r>
      <w:r>
        <w:rPr>
          <w:rFonts w:hint="eastAsia" w:ascii="宋体" w:hAnsi="宋体" w:cs="宋体"/>
          <w:color w:val="auto"/>
          <w:sz w:val="22"/>
          <w:szCs w:val="22"/>
          <w:highlight w:val="none"/>
          <w:lang w:val="en-US" w:eastAsia="zh-CN"/>
        </w:rPr>
        <w:t>银行转账形式，</w:t>
      </w:r>
      <w:r>
        <w:rPr>
          <w:rFonts w:hint="eastAsia" w:ascii="宋体" w:hAnsi="宋体" w:eastAsia="宋体" w:cs="宋体"/>
          <w:color w:val="auto"/>
          <w:sz w:val="22"/>
          <w:szCs w:val="22"/>
          <w:highlight w:val="none"/>
        </w:rPr>
        <w:t>从</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开户银行汇出，不得从第三者或者分支机构汇出。投标保证金按以下开户银行及</w:t>
      </w:r>
      <w:r>
        <w:rPr>
          <w:rFonts w:hint="eastAsia" w:ascii="宋体" w:hAnsi="宋体" w:cs="宋体"/>
          <w:color w:val="auto"/>
          <w:sz w:val="22"/>
          <w:szCs w:val="22"/>
          <w:highlight w:val="none"/>
          <w:lang w:eastAsia="zh-CN"/>
        </w:rPr>
        <w:t>账号</w:t>
      </w:r>
      <w:r>
        <w:rPr>
          <w:rFonts w:hint="eastAsia" w:ascii="宋体" w:hAnsi="宋体" w:eastAsia="宋体" w:cs="宋体"/>
          <w:color w:val="auto"/>
          <w:sz w:val="22"/>
          <w:szCs w:val="22"/>
          <w:highlight w:val="none"/>
        </w:rPr>
        <w:t>汇入：</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户名：政采云有限公司</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r>
        <w:rPr>
          <w:rFonts w:hint="eastAsia" w:ascii="宋体" w:hAnsi="宋体" w:eastAsia="宋体" w:cs="宋体"/>
          <w:color w:val="auto"/>
          <w:kern w:val="0"/>
          <w:sz w:val="22"/>
          <w:szCs w:val="22"/>
          <w:highlight w:val="none"/>
        </w:rPr>
        <w:t>190001010400276210000002808</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开户行：中国农业银行杭州西湖支行 </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rPr>
        <w:t>5.3</w:t>
      </w:r>
      <w:r>
        <w:rPr>
          <w:rFonts w:hint="eastAsia" w:ascii="宋体" w:hAnsi="宋体" w:cs="宋体"/>
          <w:color w:val="auto"/>
          <w:sz w:val="22"/>
          <w:szCs w:val="22"/>
          <w:highlight w:val="none"/>
          <w:lang w:eastAsia="zh-CN"/>
        </w:rPr>
        <w:t>供应商</w:t>
      </w:r>
      <w:r>
        <w:rPr>
          <w:rFonts w:hint="eastAsia" w:ascii="宋体" w:hAnsi="宋体" w:eastAsia="宋体" w:cs="宋体"/>
          <w:b/>
          <w:color w:val="auto"/>
          <w:sz w:val="22"/>
          <w:szCs w:val="22"/>
          <w:highlight w:val="none"/>
          <w:u w:val="none"/>
        </w:rPr>
        <w:t>必须在保证金缴纳截止时间前缴纳，该保证金凭证（银行转账</w:t>
      </w:r>
      <w:r>
        <w:rPr>
          <w:rFonts w:hint="eastAsia" w:ascii="宋体" w:hAnsi="宋体" w:cs="宋体"/>
          <w:b/>
          <w:color w:val="auto"/>
          <w:sz w:val="22"/>
          <w:szCs w:val="22"/>
          <w:highlight w:val="none"/>
          <w:u w:val="none"/>
          <w:lang w:val="en-US" w:eastAsia="zh-CN"/>
        </w:rPr>
        <w:t>凭证</w:t>
      </w:r>
      <w:r>
        <w:rPr>
          <w:rFonts w:hint="eastAsia" w:ascii="宋体" w:hAnsi="宋体" w:eastAsia="宋体" w:cs="宋体"/>
          <w:b/>
          <w:color w:val="auto"/>
          <w:sz w:val="22"/>
          <w:szCs w:val="22"/>
          <w:highlight w:val="none"/>
          <w:u w:val="none"/>
        </w:rPr>
        <w:t>，缴纳保证金用途必须注明项目名称）作为递交投标保证金的凭据在投标时和</w:t>
      </w:r>
      <w:r>
        <w:rPr>
          <w:rFonts w:hint="eastAsia" w:ascii="宋体" w:hAnsi="宋体" w:cs="宋体"/>
          <w:b/>
          <w:color w:val="auto"/>
          <w:sz w:val="22"/>
          <w:szCs w:val="22"/>
          <w:highlight w:val="none"/>
          <w:u w:val="none"/>
          <w:lang w:val="en-US" w:eastAsia="zh-CN"/>
        </w:rPr>
        <w:t>投标</w:t>
      </w:r>
      <w:r>
        <w:rPr>
          <w:rFonts w:hint="eastAsia" w:ascii="宋体" w:hAnsi="宋体" w:cs="宋体"/>
          <w:b/>
          <w:color w:val="auto"/>
          <w:sz w:val="22"/>
          <w:szCs w:val="22"/>
          <w:highlight w:val="none"/>
          <w:u w:val="none"/>
          <w:lang w:eastAsia="zh-CN"/>
        </w:rPr>
        <w:t>文件</w:t>
      </w:r>
      <w:r>
        <w:rPr>
          <w:rFonts w:hint="eastAsia" w:ascii="宋体" w:hAnsi="宋体" w:eastAsia="宋体" w:cs="宋体"/>
          <w:b/>
          <w:color w:val="auto"/>
          <w:sz w:val="22"/>
          <w:szCs w:val="22"/>
          <w:highlight w:val="none"/>
          <w:u w:val="none"/>
        </w:rPr>
        <w:t>同时提交。</w:t>
      </w:r>
      <w:r>
        <w:rPr>
          <w:rFonts w:hint="eastAsia" w:ascii="宋体" w:hAnsi="宋体" w:eastAsia="宋体" w:cs="宋体"/>
          <w:color w:val="auto"/>
          <w:sz w:val="22"/>
          <w:szCs w:val="22"/>
          <w:highlight w:val="none"/>
          <w:u w:val="none"/>
        </w:rPr>
        <w:t xml:space="preserve">            </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bCs/>
          <w:color w:val="auto"/>
          <w:sz w:val="22"/>
          <w:szCs w:val="22"/>
          <w:highlight w:val="none"/>
          <w:u w:val="none"/>
        </w:rPr>
      </w:pPr>
      <w:r>
        <w:rPr>
          <w:rFonts w:hint="eastAsia" w:ascii="宋体" w:hAnsi="宋体" w:eastAsia="宋体" w:cs="宋体"/>
          <w:b/>
          <w:bCs/>
          <w:color w:val="auto"/>
          <w:sz w:val="22"/>
          <w:szCs w:val="22"/>
          <w:highlight w:val="none"/>
          <w:u w:val="none"/>
        </w:rPr>
        <w:t>未提交保证金凭据的其投标将不予接受。</w:t>
      </w:r>
    </w:p>
    <w:p>
      <w:pPr>
        <w:pStyle w:val="23"/>
        <w:keepNext w:val="0"/>
        <w:keepLines w:val="0"/>
        <w:pageBreakBefore w:val="0"/>
        <w:widowControl w:val="0"/>
        <w:kinsoku/>
        <w:wordWrap/>
        <w:overflowPunct/>
        <w:topLinePunct w:val="0"/>
        <w:bidi w:val="0"/>
        <w:spacing w:line="460" w:lineRule="exact"/>
        <w:ind w:firstLine="512" w:firstLineChars="221"/>
        <w:rPr>
          <w:rFonts w:hint="eastAsia" w:ascii="宋体" w:hAnsi="宋体" w:eastAsia="宋体" w:cs="宋体"/>
          <w:color w:val="auto"/>
          <w:sz w:val="22"/>
          <w:szCs w:val="22"/>
          <w:highlight w:val="none"/>
          <w:lang w:eastAsia="zh-CN"/>
        </w:rPr>
      </w:pPr>
      <w:r>
        <w:rPr>
          <w:rFonts w:hint="eastAsia" w:ascii="宋体" w:hAnsi="宋体" w:eastAsia="宋体" w:cs="宋体"/>
          <w:bCs/>
          <w:color w:val="auto"/>
          <w:spacing w:val="6"/>
          <w:sz w:val="22"/>
          <w:szCs w:val="22"/>
          <w:highlight w:val="none"/>
        </w:rPr>
        <w:t>5.4</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的投标保证金在</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签订了采购合同后7个工作日内无息退还，未</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的投标保证金将在</w:t>
      </w:r>
      <w:r>
        <w:rPr>
          <w:rFonts w:hint="eastAsia" w:ascii="宋体" w:hAnsi="宋体" w:cs="宋体"/>
          <w:color w:val="auto"/>
          <w:sz w:val="22"/>
          <w:szCs w:val="22"/>
          <w:highlight w:val="none"/>
          <w:lang w:eastAsia="zh-CN"/>
        </w:rPr>
        <w:t>中标通知书</w:t>
      </w:r>
      <w:r>
        <w:rPr>
          <w:rFonts w:hint="eastAsia" w:ascii="宋体" w:hAnsi="宋体" w:eastAsia="宋体" w:cs="宋体"/>
          <w:color w:val="auto"/>
          <w:sz w:val="22"/>
          <w:szCs w:val="22"/>
          <w:highlight w:val="none"/>
        </w:rPr>
        <w:t>发出后3个工作日内无息退还</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5.5如发生下列情况之一，投标保证金将不予退还：</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在</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规定的投标有效期内撤回投标；</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未按</w:t>
      </w:r>
      <w:r>
        <w:rPr>
          <w:rFonts w:hint="eastAsia" w:ascii="宋体" w:hAnsi="宋体" w:cs="宋体"/>
          <w:color w:val="auto"/>
          <w:sz w:val="22"/>
          <w:szCs w:val="22"/>
          <w:highlight w:val="none"/>
          <w:lang w:eastAsia="zh-CN"/>
        </w:rPr>
        <w:t>中标通知书</w:t>
      </w:r>
      <w:r>
        <w:rPr>
          <w:rFonts w:hint="eastAsia" w:ascii="宋体" w:hAnsi="宋体" w:eastAsia="宋体" w:cs="宋体"/>
          <w:color w:val="auto"/>
          <w:sz w:val="22"/>
          <w:szCs w:val="22"/>
          <w:highlight w:val="none"/>
        </w:rPr>
        <w:t>中规定的时间与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签订合同；</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在规定期限内未能根据</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要求提供履约保证金；</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在</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中提供虚假技术指标及参数或在投标时提供虚假承诺，经评标委员会确认属实的；</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（5）经采购监管部门审查认定</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有</w:t>
      </w:r>
      <w:r>
        <w:rPr>
          <w:rFonts w:hint="eastAsia" w:ascii="宋体" w:hAnsi="宋体" w:cs="宋体"/>
          <w:color w:val="auto"/>
          <w:sz w:val="22"/>
          <w:szCs w:val="22"/>
          <w:highlight w:val="none"/>
          <w:lang w:eastAsia="zh-CN"/>
        </w:rPr>
        <w:t>违反</w:t>
      </w:r>
      <w:r>
        <w:rPr>
          <w:rFonts w:hint="eastAsia" w:ascii="宋体" w:hAnsi="宋体" w:eastAsia="宋体" w:cs="宋体"/>
          <w:color w:val="auto"/>
          <w:sz w:val="22"/>
          <w:szCs w:val="22"/>
          <w:highlight w:val="none"/>
        </w:rPr>
        <w:t>《温州市市属国有企业采购管理办法（试行）》等有关法律法规的行为。</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6.投标有效期</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6.1自开标之日起</w:t>
      </w:r>
      <w:r>
        <w:rPr>
          <w:rFonts w:hint="eastAsia" w:ascii="宋体" w:hAnsi="宋体" w:eastAsia="宋体" w:cs="宋体"/>
          <w:b/>
          <w:bCs/>
          <w:color w:val="auto"/>
          <w:sz w:val="22"/>
          <w:szCs w:val="22"/>
          <w:highlight w:val="none"/>
          <w:u w:val="single"/>
        </w:rPr>
        <w:t>120</w:t>
      </w:r>
      <w:r>
        <w:rPr>
          <w:rFonts w:hint="eastAsia" w:ascii="宋体" w:hAnsi="宋体" w:eastAsia="宋体" w:cs="宋体"/>
          <w:b/>
          <w:color w:val="auto"/>
          <w:sz w:val="22"/>
          <w:szCs w:val="22"/>
          <w:highlight w:val="none"/>
        </w:rPr>
        <w:t>天内投标应保持有效。</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6.2特殊情况下，在原投标有效期截止前，</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可与</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协商延长投标有效期，这种要求和答复均以书面形式进行。</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可拒绝接受延期要求，而不会导致投标保证金不予退还。同意延长投标有效期的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不得修改</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。有关退还不予退还投标保证金的规定在投标有效期的延长期内继续有效。</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w:t>
      </w:r>
      <w:r>
        <w:rPr>
          <w:rFonts w:hint="eastAsia" w:ascii="宋体" w:hAnsi="宋体" w:cs="宋体"/>
          <w:b/>
          <w:bCs/>
          <w:color w:val="auto"/>
          <w:sz w:val="22"/>
          <w:szCs w:val="22"/>
          <w:highlight w:val="none"/>
          <w:lang w:val="en-US" w:eastAsia="zh-CN"/>
        </w:rPr>
        <w:t>投标</w:t>
      </w:r>
      <w:r>
        <w:rPr>
          <w:rFonts w:hint="eastAsia" w:ascii="宋体" w:hAnsi="宋体" w:cs="宋体"/>
          <w:b/>
          <w:bCs/>
          <w:color w:val="auto"/>
          <w:sz w:val="22"/>
          <w:szCs w:val="22"/>
          <w:highlight w:val="none"/>
          <w:lang w:eastAsia="zh-CN"/>
        </w:rPr>
        <w:t>文件</w:t>
      </w:r>
      <w:r>
        <w:rPr>
          <w:rFonts w:hint="eastAsia" w:ascii="宋体" w:hAnsi="宋体" w:eastAsia="宋体" w:cs="宋体"/>
          <w:b/>
          <w:bCs/>
          <w:color w:val="auto"/>
          <w:sz w:val="22"/>
          <w:szCs w:val="22"/>
          <w:highlight w:val="none"/>
        </w:rPr>
        <w:t>的签署和规定</w:t>
      </w:r>
    </w:p>
    <w:p>
      <w:pPr>
        <w:keepNext w:val="0"/>
        <w:keepLines w:val="0"/>
        <w:pageBreakBefore w:val="0"/>
        <w:widowControl w:val="0"/>
        <w:tabs>
          <w:tab w:val="left" w:pos="360"/>
        </w:tabs>
        <w:kinsoku/>
        <w:wordWrap/>
        <w:overflowPunct/>
        <w:topLinePunct w:val="0"/>
        <w:bidi w:val="0"/>
        <w:spacing w:line="460" w:lineRule="exact"/>
        <w:ind w:firstLine="552" w:firstLineChars="25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7.1</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应提供技术标、商务标各一式六份的</w:t>
      </w:r>
      <w:r>
        <w:rPr>
          <w:rFonts w:hint="eastAsia" w:ascii="宋体" w:hAnsi="宋体" w:cs="宋体"/>
          <w:b/>
          <w:color w:val="auto"/>
          <w:sz w:val="22"/>
          <w:szCs w:val="22"/>
          <w:highlight w:val="none"/>
          <w:lang w:val="en-US" w:eastAsia="zh-CN"/>
        </w:rPr>
        <w:t>投标</w:t>
      </w:r>
      <w:r>
        <w:rPr>
          <w:rFonts w:hint="eastAsia" w:ascii="宋体" w:hAnsi="宋体" w:cs="宋体"/>
          <w:b/>
          <w:color w:val="auto"/>
          <w:sz w:val="22"/>
          <w:szCs w:val="22"/>
          <w:highlight w:val="none"/>
          <w:lang w:eastAsia="zh-CN"/>
        </w:rPr>
        <w:t>文件</w:t>
      </w:r>
      <w:r>
        <w:rPr>
          <w:rFonts w:hint="eastAsia" w:ascii="宋体" w:hAnsi="宋体" w:eastAsia="宋体" w:cs="宋体"/>
          <w:b/>
          <w:color w:val="auto"/>
          <w:sz w:val="22"/>
          <w:szCs w:val="22"/>
          <w:highlight w:val="none"/>
        </w:rPr>
        <w:t>，分别装订成册。其中正本一份、副本五份，每套</w:t>
      </w:r>
      <w:r>
        <w:rPr>
          <w:rFonts w:hint="eastAsia" w:ascii="宋体" w:hAnsi="宋体" w:cs="宋体"/>
          <w:b/>
          <w:color w:val="auto"/>
          <w:sz w:val="22"/>
          <w:szCs w:val="22"/>
          <w:highlight w:val="none"/>
          <w:lang w:val="en-US" w:eastAsia="zh-CN"/>
        </w:rPr>
        <w:t>投标</w:t>
      </w:r>
      <w:r>
        <w:rPr>
          <w:rFonts w:hint="eastAsia" w:ascii="宋体" w:hAnsi="宋体" w:cs="宋体"/>
          <w:b/>
          <w:color w:val="auto"/>
          <w:sz w:val="22"/>
          <w:szCs w:val="22"/>
          <w:highlight w:val="none"/>
          <w:lang w:eastAsia="zh-CN"/>
        </w:rPr>
        <w:t>文件</w:t>
      </w:r>
      <w:r>
        <w:rPr>
          <w:rFonts w:hint="eastAsia" w:ascii="宋体" w:hAnsi="宋体" w:eastAsia="宋体" w:cs="宋体"/>
          <w:b/>
          <w:color w:val="auto"/>
          <w:sz w:val="22"/>
          <w:szCs w:val="22"/>
          <w:highlight w:val="none"/>
        </w:rPr>
        <w:t>的封面应清楚标明“正本”或“副本”字样，若“正本”与“副本”不符，以“正本”为准</w:t>
      </w:r>
      <w:r>
        <w:rPr>
          <w:rFonts w:hint="eastAsia" w:ascii="宋体" w:hAnsi="宋体" w:eastAsia="宋体" w:cs="宋体"/>
          <w:color w:val="auto"/>
          <w:sz w:val="22"/>
          <w:szCs w:val="22"/>
          <w:highlight w:val="none"/>
        </w:rPr>
        <w:t>。</w:t>
      </w:r>
    </w:p>
    <w:p>
      <w:pPr>
        <w:keepNext w:val="0"/>
        <w:keepLines w:val="0"/>
        <w:pageBreakBefore w:val="0"/>
        <w:widowControl w:val="0"/>
        <w:tabs>
          <w:tab w:val="left" w:pos="360"/>
        </w:tabs>
        <w:kinsoku/>
        <w:wordWrap/>
        <w:overflowPunct/>
        <w:topLinePunct w:val="0"/>
        <w:bidi w:val="0"/>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的正本必须打印或用不褪色的墨水书写，并由</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lang w:val="en-US" w:eastAsia="zh-CN"/>
        </w:rPr>
        <w:t>单位</w:t>
      </w:r>
      <w:r>
        <w:rPr>
          <w:rFonts w:hint="eastAsia" w:ascii="宋体" w:hAnsi="宋体" w:eastAsia="宋体" w:cs="宋体"/>
          <w:color w:val="auto"/>
          <w:sz w:val="22"/>
          <w:szCs w:val="22"/>
          <w:highlight w:val="none"/>
        </w:rPr>
        <w:t>代表签署，副本可用正本的复印。</w:t>
      </w:r>
    </w:p>
    <w:p>
      <w:pPr>
        <w:keepNext w:val="0"/>
        <w:keepLines w:val="0"/>
        <w:pageBreakBefore w:val="0"/>
        <w:widowControl w:val="0"/>
        <w:tabs>
          <w:tab w:val="left" w:pos="360"/>
        </w:tabs>
        <w:kinsoku/>
        <w:wordWrap/>
        <w:overflowPunct/>
        <w:topLinePunct w:val="0"/>
        <w:bidi w:val="0"/>
        <w:spacing w:line="460" w:lineRule="exact"/>
        <w:ind w:firstLine="552" w:firstLineChars="25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7.3 </w:t>
      </w:r>
      <w:r>
        <w:rPr>
          <w:rFonts w:hint="eastAsia" w:ascii="宋体" w:hAnsi="宋体" w:cs="宋体"/>
          <w:b/>
          <w:color w:val="auto"/>
          <w:sz w:val="22"/>
          <w:szCs w:val="22"/>
          <w:highlight w:val="none"/>
          <w:lang w:val="en-US" w:eastAsia="zh-CN"/>
        </w:rPr>
        <w:t>投标</w:t>
      </w:r>
      <w:r>
        <w:rPr>
          <w:rFonts w:hint="eastAsia" w:ascii="宋体" w:hAnsi="宋体" w:cs="宋体"/>
          <w:b/>
          <w:color w:val="auto"/>
          <w:sz w:val="22"/>
          <w:szCs w:val="22"/>
          <w:highlight w:val="none"/>
          <w:lang w:eastAsia="zh-CN"/>
        </w:rPr>
        <w:t>文件</w:t>
      </w:r>
      <w:r>
        <w:rPr>
          <w:rFonts w:hint="eastAsia" w:ascii="宋体" w:hAnsi="宋体" w:eastAsia="宋体" w:cs="宋体"/>
          <w:b/>
          <w:color w:val="auto"/>
          <w:sz w:val="22"/>
          <w:szCs w:val="22"/>
          <w:highlight w:val="none"/>
        </w:rPr>
        <w:t>如有修改和增删必须由</w:t>
      </w:r>
      <w:r>
        <w:rPr>
          <w:rFonts w:hint="eastAsia" w:ascii="宋体" w:hAnsi="宋体" w:cs="宋体"/>
          <w:b/>
          <w:color w:val="auto"/>
          <w:sz w:val="22"/>
          <w:szCs w:val="22"/>
          <w:highlight w:val="none"/>
          <w:lang w:eastAsia="zh-CN"/>
        </w:rPr>
        <w:t>供应商</w:t>
      </w:r>
      <w:r>
        <w:rPr>
          <w:rFonts w:hint="eastAsia" w:ascii="宋体" w:hAnsi="宋体" w:cs="宋体"/>
          <w:b/>
          <w:color w:val="auto"/>
          <w:sz w:val="22"/>
          <w:szCs w:val="22"/>
          <w:highlight w:val="none"/>
          <w:lang w:val="en-US" w:eastAsia="zh-CN"/>
        </w:rPr>
        <w:t>单位</w:t>
      </w:r>
      <w:r>
        <w:rPr>
          <w:rFonts w:hint="eastAsia" w:ascii="宋体" w:hAnsi="宋体" w:eastAsia="宋体" w:cs="宋体"/>
          <w:b/>
          <w:color w:val="auto"/>
          <w:sz w:val="22"/>
          <w:szCs w:val="22"/>
          <w:highlight w:val="none"/>
        </w:rPr>
        <w:t>代表在修改和增删处旁签署或盖章，方才有效。</w:t>
      </w:r>
    </w:p>
    <w:p>
      <w:pPr>
        <w:keepNext w:val="0"/>
        <w:keepLines w:val="0"/>
        <w:pageBreakBefore w:val="0"/>
        <w:widowControl w:val="0"/>
        <w:tabs>
          <w:tab w:val="left" w:pos="360"/>
        </w:tabs>
        <w:kinsoku/>
        <w:wordWrap/>
        <w:overflowPunct/>
        <w:topLinePunct w:val="0"/>
        <w:bidi w:val="0"/>
        <w:spacing w:line="460" w:lineRule="exact"/>
        <w:ind w:firstLine="552" w:firstLineChars="25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 xml:space="preserve">7.4 </w:t>
      </w:r>
      <w:r>
        <w:rPr>
          <w:rFonts w:hint="eastAsia" w:ascii="宋体" w:hAnsi="宋体" w:cs="宋体"/>
          <w:b w:val="0"/>
          <w:bCs/>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因字迹模糊或在关键的技术、商务条款上表述不清楚，将可能导致其投标被否决。</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8.</w:t>
      </w:r>
      <w:r>
        <w:rPr>
          <w:rFonts w:hint="eastAsia" w:ascii="宋体" w:hAnsi="宋体" w:cs="宋体"/>
          <w:b/>
          <w:bCs/>
          <w:color w:val="auto"/>
          <w:sz w:val="22"/>
          <w:szCs w:val="22"/>
          <w:highlight w:val="none"/>
          <w:lang w:val="en-US" w:eastAsia="zh-CN"/>
        </w:rPr>
        <w:t>投标</w:t>
      </w:r>
      <w:r>
        <w:rPr>
          <w:rFonts w:hint="eastAsia" w:ascii="宋体" w:hAnsi="宋体" w:cs="宋体"/>
          <w:b/>
          <w:bCs/>
          <w:color w:val="auto"/>
          <w:sz w:val="22"/>
          <w:szCs w:val="22"/>
          <w:highlight w:val="none"/>
          <w:lang w:eastAsia="zh-CN"/>
        </w:rPr>
        <w:t>文件</w:t>
      </w:r>
      <w:r>
        <w:rPr>
          <w:rFonts w:hint="eastAsia" w:ascii="宋体" w:hAnsi="宋体" w:eastAsia="宋体" w:cs="宋体"/>
          <w:b/>
          <w:bCs/>
          <w:color w:val="auto"/>
          <w:sz w:val="22"/>
          <w:szCs w:val="22"/>
          <w:highlight w:val="none"/>
        </w:rPr>
        <w:t>的密封及标记</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8.1</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必须将</w:t>
      </w:r>
      <w:r>
        <w:rPr>
          <w:rFonts w:hint="eastAsia" w:ascii="宋体" w:hAnsi="宋体" w:cs="宋体"/>
          <w:b/>
          <w:color w:val="auto"/>
          <w:sz w:val="22"/>
          <w:szCs w:val="22"/>
          <w:highlight w:val="none"/>
          <w:lang w:val="en-US" w:eastAsia="zh-CN"/>
        </w:rPr>
        <w:t>投标</w:t>
      </w:r>
      <w:r>
        <w:rPr>
          <w:rFonts w:hint="eastAsia" w:ascii="宋体" w:hAnsi="宋体" w:cs="宋体"/>
          <w:b/>
          <w:color w:val="auto"/>
          <w:sz w:val="22"/>
          <w:szCs w:val="22"/>
          <w:highlight w:val="none"/>
          <w:lang w:eastAsia="zh-CN"/>
        </w:rPr>
        <w:t>文件</w:t>
      </w:r>
      <w:r>
        <w:rPr>
          <w:rFonts w:hint="eastAsia" w:ascii="宋体" w:hAnsi="宋体" w:eastAsia="宋体" w:cs="宋体"/>
          <w:b/>
          <w:color w:val="auto"/>
          <w:sz w:val="22"/>
          <w:szCs w:val="22"/>
          <w:highlight w:val="none"/>
        </w:rPr>
        <w:t>的“技术标”“商务标”分别单独密封，且在各自的密封袋上标明“技术标”和“商务标”字样。</w:t>
      </w:r>
      <w:r>
        <w:rPr>
          <w:rFonts w:hint="eastAsia" w:ascii="宋体" w:hAnsi="宋体" w:eastAsia="宋体" w:cs="宋体"/>
          <w:color w:val="auto"/>
          <w:sz w:val="22"/>
          <w:szCs w:val="22"/>
          <w:highlight w:val="none"/>
        </w:rPr>
        <w:t>封口处贴上封条，骑缝处加盖</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lang w:val="en-US" w:eastAsia="zh-CN"/>
        </w:rPr>
        <w:t>单位</w:t>
      </w:r>
      <w:r>
        <w:rPr>
          <w:rFonts w:hint="eastAsia" w:ascii="宋体" w:hAnsi="宋体" w:eastAsia="宋体" w:cs="宋体"/>
          <w:color w:val="auto"/>
          <w:sz w:val="22"/>
          <w:szCs w:val="22"/>
          <w:highlight w:val="none"/>
        </w:rPr>
        <w:t>公章或由</w:t>
      </w:r>
      <w:r>
        <w:rPr>
          <w:rFonts w:hint="eastAsia" w:ascii="宋体" w:hAnsi="宋体" w:cs="宋体"/>
          <w:color w:val="auto"/>
          <w:sz w:val="22"/>
          <w:szCs w:val="22"/>
          <w:highlight w:val="none"/>
          <w:lang w:eastAsia="zh-CN"/>
        </w:rPr>
        <w:t>供应商</w:t>
      </w:r>
      <w:r>
        <w:rPr>
          <w:rFonts w:hint="eastAsia" w:ascii="宋体" w:hAnsi="宋体" w:cs="宋体"/>
          <w:color w:val="auto"/>
          <w:sz w:val="22"/>
          <w:szCs w:val="22"/>
          <w:highlight w:val="none"/>
          <w:lang w:val="en-US" w:eastAsia="zh-CN"/>
        </w:rPr>
        <w:t>单位</w:t>
      </w:r>
      <w:r>
        <w:rPr>
          <w:rFonts w:hint="eastAsia" w:ascii="宋体" w:hAnsi="宋体" w:eastAsia="宋体" w:cs="宋体"/>
          <w:color w:val="auto"/>
          <w:sz w:val="22"/>
          <w:szCs w:val="22"/>
          <w:highlight w:val="none"/>
        </w:rPr>
        <w:t>代表签字。封皮上写明投标项目名称、编号、</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名称、电话联系人，并注明“开标时启封”字样。</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8.2如果</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未按上述要求密封及加写标记，</w:t>
      </w:r>
      <w:r>
        <w:rPr>
          <w:rFonts w:hint="eastAsia" w:ascii="宋体" w:hAnsi="宋体" w:cs="宋体"/>
          <w:color w:val="auto"/>
          <w:sz w:val="22"/>
          <w:szCs w:val="22"/>
          <w:highlight w:val="none"/>
          <w:lang w:val="en-US" w:eastAsia="zh-CN"/>
        </w:rPr>
        <w:t>采购代理机构</w:t>
      </w:r>
      <w:r>
        <w:rPr>
          <w:rFonts w:hint="eastAsia" w:ascii="宋体" w:hAnsi="宋体" w:eastAsia="宋体" w:cs="宋体"/>
          <w:color w:val="auto"/>
          <w:sz w:val="22"/>
          <w:szCs w:val="22"/>
          <w:highlight w:val="none"/>
        </w:rPr>
        <w:t>对</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的误投和提前启封不负责任。</w:t>
      </w:r>
    </w:p>
    <w:p>
      <w:pPr>
        <w:ind w:firstLine="221" w:firstLineChars="100"/>
        <w:jc w:val="center"/>
        <w:outlineLvl w:val="1"/>
        <w:rPr>
          <w:rFonts w:hint="eastAsia" w:ascii="宋体" w:hAnsi="宋体" w:eastAsia="宋体" w:cs="宋体"/>
          <w:b/>
          <w:bCs/>
          <w:color w:val="auto"/>
          <w:sz w:val="22"/>
          <w:szCs w:val="22"/>
          <w:highlight w:val="none"/>
        </w:rPr>
      </w:pPr>
      <w:bookmarkStart w:id="12" w:name="_Toc1845"/>
      <w:r>
        <w:rPr>
          <w:rFonts w:hint="eastAsia" w:ascii="宋体" w:hAnsi="宋体" w:eastAsia="宋体" w:cs="宋体"/>
          <w:b/>
          <w:bCs/>
          <w:color w:val="auto"/>
          <w:sz w:val="22"/>
          <w:szCs w:val="22"/>
          <w:highlight w:val="none"/>
        </w:rPr>
        <w:t xml:space="preserve">四、 </w:t>
      </w:r>
      <w:r>
        <w:rPr>
          <w:rFonts w:hint="eastAsia" w:ascii="宋体" w:hAnsi="宋体" w:cs="宋体"/>
          <w:b/>
          <w:bCs/>
          <w:color w:val="auto"/>
          <w:sz w:val="22"/>
          <w:szCs w:val="22"/>
          <w:highlight w:val="none"/>
          <w:lang w:val="en-US" w:eastAsia="zh-CN"/>
        </w:rPr>
        <w:t>投标</w:t>
      </w:r>
      <w:r>
        <w:rPr>
          <w:rFonts w:hint="eastAsia" w:ascii="宋体" w:hAnsi="宋体" w:cs="宋体"/>
          <w:b/>
          <w:bCs/>
          <w:color w:val="auto"/>
          <w:sz w:val="22"/>
          <w:szCs w:val="22"/>
          <w:highlight w:val="none"/>
          <w:lang w:eastAsia="zh-CN"/>
        </w:rPr>
        <w:t>文件</w:t>
      </w:r>
      <w:r>
        <w:rPr>
          <w:rFonts w:hint="eastAsia" w:ascii="宋体" w:hAnsi="宋体" w:eastAsia="宋体" w:cs="宋体"/>
          <w:b/>
          <w:bCs/>
          <w:color w:val="auto"/>
          <w:sz w:val="22"/>
          <w:szCs w:val="22"/>
          <w:highlight w:val="none"/>
        </w:rPr>
        <w:t>的递交</w:t>
      </w:r>
      <w:bookmarkEnd w:id="12"/>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1.</w:t>
      </w:r>
      <w:r>
        <w:rPr>
          <w:rFonts w:hint="eastAsia" w:ascii="宋体" w:hAnsi="宋体" w:cs="宋体"/>
          <w:b/>
          <w:bCs/>
          <w:color w:val="auto"/>
          <w:sz w:val="22"/>
          <w:szCs w:val="22"/>
          <w:highlight w:val="none"/>
          <w:lang w:val="en-US" w:eastAsia="zh-CN"/>
        </w:rPr>
        <w:t>投标</w:t>
      </w:r>
      <w:r>
        <w:rPr>
          <w:rFonts w:hint="eastAsia" w:ascii="宋体" w:hAnsi="宋体" w:cs="宋体"/>
          <w:b/>
          <w:bCs/>
          <w:color w:val="auto"/>
          <w:sz w:val="22"/>
          <w:szCs w:val="22"/>
          <w:highlight w:val="none"/>
          <w:lang w:eastAsia="zh-CN"/>
        </w:rPr>
        <w:t>文件</w:t>
      </w:r>
      <w:r>
        <w:rPr>
          <w:rFonts w:hint="eastAsia" w:ascii="宋体" w:hAnsi="宋体" w:eastAsia="宋体" w:cs="宋体"/>
          <w:b/>
          <w:bCs/>
          <w:color w:val="auto"/>
          <w:sz w:val="22"/>
          <w:szCs w:val="22"/>
          <w:highlight w:val="none"/>
        </w:rPr>
        <w:t>的递交</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1.1</w:t>
      </w:r>
      <w:r>
        <w:rPr>
          <w:rFonts w:hint="eastAsia" w:ascii="宋体" w:hAnsi="宋体" w:cs="宋体"/>
          <w:b/>
          <w:bCs/>
          <w:color w:val="auto"/>
          <w:sz w:val="22"/>
          <w:szCs w:val="22"/>
          <w:highlight w:val="none"/>
          <w:lang w:val="en-US" w:eastAsia="zh-CN"/>
        </w:rPr>
        <w:t>投标</w:t>
      </w:r>
      <w:r>
        <w:rPr>
          <w:rFonts w:hint="eastAsia" w:ascii="宋体" w:hAnsi="宋体" w:cs="宋体"/>
          <w:b/>
          <w:color w:val="auto"/>
          <w:sz w:val="22"/>
          <w:szCs w:val="22"/>
          <w:highlight w:val="none"/>
          <w:lang w:eastAsia="zh-CN"/>
        </w:rPr>
        <w:t>文件</w:t>
      </w:r>
      <w:r>
        <w:rPr>
          <w:rFonts w:hint="eastAsia" w:ascii="宋体" w:hAnsi="宋体" w:eastAsia="宋体" w:cs="宋体"/>
          <w:b/>
          <w:color w:val="auto"/>
          <w:sz w:val="22"/>
          <w:szCs w:val="22"/>
          <w:highlight w:val="none"/>
        </w:rPr>
        <w:t>必须在规定的投标截止时间前送达到指定的收标地点，并同时递交投标保证金凭</w:t>
      </w:r>
      <w:r>
        <w:rPr>
          <w:rFonts w:hint="eastAsia" w:ascii="宋体" w:hAnsi="宋体" w:cs="宋体"/>
          <w:b/>
          <w:color w:val="auto"/>
          <w:sz w:val="22"/>
          <w:szCs w:val="22"/>
          <w:highlight w:val="none"/>
          <w:lang w:val="en-US" w:eastAsia="zh-CN"/>
        </w:rPr>
        <w:t>证</w:t>
      </w:r>
      <w:r>
        <w:rPr>
          <w:rFonts w:hint="eastAsia" w:ascii="宋体" w:hAnsi="宋体" w:eastAsia="宋体" w:cs="宋体"/>
          <w:b/>
          <w:color w:val="auto"/>
          <w:sz w:val="22"/>
          <w:szCs w:val="22"/>
          <w:highlight w:val="none"/>
        </w:rPr>
        <w:t>、法定代表人授权书和</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代表有效身份证件和营业执照（以上证明文件复印件加盖公章，需提供原件备查），确认投标资格。</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2.</w:t>
      </w:r>
      <w:r>
        <w:rPr>
          <w:rFonts w:hint="eastAsia" w:ascii="宋体" w:hAnsi="宋体" w:cs="宋体"/>
          <w:b/>
          <w:bCs/>
          <w:color w:val="auto"/>
          <w:sz w:val="22"/>
          <w:szCs w:val="22"/>
          <w:highlight w:val="none"/>
          <w:lang w:val="en-US" w:eastAsia="zh-CN"/>
        </w:rPr>
        <w:t>投标</w:t>
      </w:r>
      <w:r>
        <w:rPr>
          <w:rFonts w:hint="eastAsia" w:ascii="宋体" w:hAnsi="宋体" w:cs="宋体"/>
          <w:b/>
          <w:bCs/>
          <w:color w:val="auto"/>
          <w:sz w:val="22"/>
          <w:szCs w:val="22"/>
          <w:highlight w:val="none"/>
          <w:lang w:eastAsia="zh-CN"/>
        </w:rPr>
        <w:t>文件</w:t>
      </w:r>
      <w:r>
        <w:rPr>
          <w:rFonts w:hint="eastAsia" w:ascii="宋体" w:hAnsi="宋体" w:eastAsia="宋体" w:cs="宋体"/>
          <w:b/>
          <w:bCs/>
          <w:color w:val="auto"/>
          <w:sz w:val="22"/>
          <w:szCs w:val="22"/>
          <w:highlight w:val="none"/>
        </w:rPr>
        <w:t>的修改和撤回</w:t>
      </w:r>
    </w:p>
    <w:p>
      <w:pPr>
        <w:keepNext w:val="0"/>
        <w:keepLines w:val="0"/>
        <w:pageBreakBefore w:val="0"/>
        <w:widowControl w:val="0"/>
        <w:tabs>
          <w:tab w:val="left" w:pos="360"/>
        </w:tabs>
        <w:kinsoku/>
        <w:wordWrap/>
        <w:overflowPunct/>
        <w:topLinePunct w:val="0"/>
        <w:bidi w:val="0"/>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2.1在投标截止时间前，</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可以用书面形式提出修改或撤回其投标并送达到</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，但不得影响开标活动的正常进行。</w:t>
      </w:r>
    </w:p>
    <w:p>
      <w:pPr>
        <w:keepNext w:val="0"/>
        <w:keepLines w:val="0"/>
        <w:pageBreakBefore w:val="0"/>
        <w:widowControl w:val="0"/>
        <w:tabs>
          <w:tab w:val="left" w:pos="360"/>
        </w:tabs>
        <w:kinsoku/>
        <w:wordWrap/>
        <w:overflowPunct/>
        <w:topLinePunct w:val="0"/>
        <w:bidi w:val="0"/>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修改”或“</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撤回通知”都应密封并在密封袋上写明投标项目名称、编号、</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名称，并注明“</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修改”或“</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撤回通知”字样。</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2.3  从投标截止日期起至投标有效期满这段时间内，</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不撤回其投标，否则投标保证金将被不予退还。</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3.</w:t>
      </w:r>
      <w:r>
        <w:rPr>
          <w:rFonts w:hint="eastAsia" w:ascii="宋体" w:hAnsi="宋体" w:eastAsia="宋体" w:cs="宋体"/>
          <w:b/>
          <w:color w:val="auto"/>
          <w:sz w:val="22"/>
          <w:szCs w:val="22"/>
          <w:highlight w:val="none"/>
        </w:rPr>
        <w:t>发生下列情况之一的</w:t>
      </w:r>
      <w:r>
        <w:rPr>
          <w:rFonts w:hint="eastAsia" w:ascii="宋体" w:hAnsi="宋体" w:cs="宋体"/>
          <w:b/>
          <w:color w:val="auto"/>
          <w:sz w:val="22"/>
          <w:szCs w:val="22"/>
          <w:highlight w:val="none"/>
          <w:lang w:val="en-US" w:eastAsia="zh-CN"/>
        </w:rPr>
        <w:t>投标</w:t>
      </w:r>
      <w:r>
        <w:rPr>
          <w:rFonts w:hint="eastAsia" w:ascii="宋体" w:hAnsi="宋体" w:cs="宋体"/>
          <w:b/>
          <w:color w:val="auto"/>
          <w:sz w:val="22"/>
          <w:szCs w:val="22"/>
          <w:highlight w:val="none"/>
          <w:lang w:eastAsia="zh-CN"/>
        </w:rPr>
        <w:t>文件</w:t>
      </w:r>
      <w:r>
        <w:rPr>
          <w:rFonts w:hint="eastAsia" w:ascii="宋体" w:hAnsi="宋体" w:eastAsia="宋体" w:cs="宋体"/>
          <w:b/>
          <w:color w:val="auto"/>
          <w:sz w:val="22"/>
          <w:szCs w:val="22"/>
          <w:highlight w:val="none"/>
        </w:rPr>
        <w:t>将拒收</w:t>
      </w:r>
      <w:r>
        <w:rPr>
          <w:rFonts w:hint="eastAsia" w:ascii="宋体" w:hAnsi="宋体" w:cs="宋体"/>
          <w:b/>
          <w:color w:val="auto"/>
          <w:sz w:val="22"/>
          <w:szCs w:val="22"/>
          <w:highlight w:val="none"/>
          <w:lang w:eastAsia="zh-CN"/>
        </w:rPr>
        <w:t>：</w:t>
      </w:r>
    </w:p>
    <w:p>
      <w:pPr>
        <w:keepNext w:val="0"/>
        <w:keepLines w:val="0"/>
        <w:pageBreakBefore w:val="0"/>
        <w:widowControl w:val="0"/>
        <w:tabs>
          <w:tab w:val="left" w:pos="360"/>
        </w:tabs>
        <w:kinsoku/>
        <w:wordWrap/>
        <w:overflowPunct/>
        <w:topLinePunct w:val="0"/>
        <w:bidi w:val="0"/>
        <w:spacing w:line="460" w:lineRule="exact"/>
        <w:ind w:firstLine="550" w:firstLineChars="2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3.1 在投标截止时间以后送达的</w:t>
      </w:r>
      <w:r>
        <w:rPr>
          <w:rFonts w:hint="eastAsia" w:ascii="宋体" w:hAnsi="宋体" w:cs="宋体"/>
          <w:b w:val="0"/>
          <w:bCs w:val="0"/>
          <w:color w:val="auto"/>
          <w:sz w:val="22"/>
          <w:szCs w:val="22"/>
          <w:highlight w:val="none"/>
          <w:lang w:val="en-US" w:eastAsia="zh-CN"/>
        </w:rPr>
        <w:t>投标</w:t>
      </w:r>
      <w:r>
        <w:rPr>
          <w:rFonts w:hint="eastAsia" w:ascii="宋体" w:hAnsi="宋体" w:cs="宋体"/>
          <w:b w:val="0"/>
          <w:bCs w:val="0"/>
          <w:color w:val="auto"/>
          <w:sz w:val="22"/>
          <w:szCs w:val="22"/>
          <w:highlight w:val="none"/>
          <w:lang w:eastAsia="zh-CN"/>
        </w:rPr>
        <w:t>文件</w:t>
      </w:r>
      <w:r>
        <w:rPr>
          <w:rFonts w:hint="eastAsia" w:ascii="宋体" w:hAnsi="宋体" w:eastAsia="宋体" w:cs="宋体"/>
          <w:b w:val="0"/>
          <w:bCs w:val="0"/>
          <w:color w:val="auto"/>
          <w:sz w:val="22"/>
          <w:szCs w:val="22"/>
          <w:highlight w:val="none"/>
        </w:rPr>
        <w:t>；</w:t>
      </w:r>
    </w:p>
    <w:p>
      <w:pPr>
        <w:keepNext w:val="0"/>
        <w:keepLines w:val="0"/>
        <w:pageBreakBefore w:val="0"/>
        <w:widowControl w:val="0"/>
        <w:tabs>
          <w:tab w:val="left" w:pos="360"/>
        </w:tabs>
        <w:kinsoku/>
        <w:wordWrap/>
        <w:overflowPunct/>
        <w:topLinePunct w:val="0"/>
        <w:bidi w:val="0"/>
        <w:spacing w:line="460" w:lineRule="exact"/>
        <w:ind w:firstLine="550" w:firstLineChars="2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3.2 未密封的</w:t>
      </w:r>
      <w:r>
        <w:rPr>
          <w:rFonts w:hint="eastAsia" w:ascii="宋体" w:hAnsi="宋体" w:cs="宋体"/>
          <w:b w:val="0"/>
          <w:bCs w:val="0"/>
          <w:color w:val="auto"/>
          <w:sz w:val="22"/>
          <w:szCs w:val="22"/>
          <w:highlight w:val="none"/>
          <w:lang w:val="en-US" w:eastAsia="zh-CN"/>
        </w:rPr>
        <w:t>投标</w:t>
      </w:r>
      <w:r>
        <w:rPr>
          <w:rFonts w:hint="eastAsia" w:ascii="宋体" w:hAnsi="宋体" w:cs="宋体"/>
          <w:b w:val="0"/>
          <w:bCs w:val="0"/>
          <w:color w:val="auto"/>
          <w:sz w:val="22"/>
          <w:szCs w:val="22"/>
          <w:highlight w:val="none"/>
          <w:lang w:eastAsia="zh-CN"/>
        </w:rPr>
        <w:t>文件</w:t>
      </w:r>
      <w:r>
        <w:rPr>
          <w:rFonts w:hint="eastAsia" w:ascii="宋体" w:hAnsi="宋体" w:eastAsia="宋体" w:cs="宋体"/>
          <w:b w:val="0"/>
          <w:bCs w:val="0"/>
          <w:color w:val="auto"/>
          <w:sz w:val="22"/>
          <w:szCs w:val="22"/>
          <w:highlight w:val="none"/>
        </w:rPr>
        <w:t>；</w:t>
      </w:r>
    </w:p>
    <w:p>
      <w:pPr>
        <w:keepNext w:val="0"/>
        <w:keepLines w:val="0"/>
        <w:pageBreakBefore w:val="0"/>
        <w:widowControl w:val="0"/>
        <w:tabs>
          <w:tab w:val="left" w:pos="360"/>
        </w:tabs>
        <w:kinsoku/>
        <w:wordWrap/>
        <w:overflowPunct/>
        <w:topLinePunct w:val="0"/>
        <w:bidi w:val="0"/>
        <w:spacing w:line="460" w:lineRule="exact"/>
        <w:ind w:firstLine="550" w:firstLineChars="25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3.3 由于包装不妥在送达途中严重破损或失散的</w:t>
      </w:r>
      <w:r>
        <w:rPr>
          <w:rFonts w:hint="eastAsia" w:ascii="宋体" w:hAnsi="宋体" w:cs="宋体"/>
          <w:b w:val="0"/>
          <w:bCs w:val="0"/>
          <w:color w:val="auto"/>
          <w:sz w:val="22"/>
          <w:szCs w:val="22"/>
          <w:highlight w:val="none"/>
          <w:lang w:val="en-US" w:eastAsia="zh-CN"/>
        </w:rPr>
        <w:t>投标</w:t>
      </w:r>
      <w:r>
        <w:rPr>
          <w:rFonts w:hint="eastAsia" w:ascii="宋体" w:hAnsi="宋体" w:cs="宋体"/>
          <w:b w:val="0"/>
          <w:bCs w:val="0"/>
          <w:color w:val="auto"/>
          <w:sz w:val="22"/>
          <w:szCs w:val="22"/>
          <w:highlight w:val="none"/>
          <w:lang w:eastAsia="zh-CN"/>
        </w:rPr>
        <w:t>文件</w:t>
      </w:r>
      <w:r>
        <w:rPr>
          <w:rFonts w:hint="eastAsia" w:ascii="宋体" w:hAnsi="宋体" w:eastAsia="宋体" w:cs="宋体"/>
          <w:b w:val="0"/>
          <w:bCs w:val="0"/>
          <w:color w:val="auto"/>
          <w:sz w:val="22"/>
          <w:szCs w:val="22"/>
          <w:highlight w:val="none"/>
        </w:rPr>
        <w:t>；</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3.4 以电讯形式递交的</w:t>
      </w:r>
      <w:r>
        <w:rPr>
          <w:rFonts w:hint="eastAsia" w:ascii="宋体" w:hAnsi="宋体" w:cs="宋体"/>
          <w:b w:val="0"/>
          <w:bCs w:val="0"/>
          <w:color w:val="auto"/>
          <w:sz w:val="22"/>
          <w:szCs w:val="22"/>
          <w:highlight w:val="none"/>
          <w:lang w:val="en-US" w:eastAsia="zh-CN"/>
        </w:rPr>
        <w:t>投标</w:t>
      </w:r>
      <w:r>
        <w:rPr>
          <w:rFonts w:hint="eastAsia" w:ascii="宋体" w:hAnsi="宋体" w:cs="宋体"/>
          <w:b w:val="0"/>
          <w:bCs w:val="0"/>
          <w:color w:val="auto"/>
          <w:sz w:val="22"/>
          <w:szCs w:val="22"/>
          <w:highlight w:val="none"/>
          <w:lang w:eastAsia="zh-CN"/>
        </w:rPr>
        <w:t>文件</w:t>
      </w:r>
      <w:r>
        <w:rPr>
          <w:rFonts w:hint="eastAsia" w:ascii="宋体" w:hAnsi="宋体" w:eastAsia="宋体" w:cs="宋体"/>
          <w:b w:val="0"/>
          <w:bCs w:val="0"/>
          <w:color w:val="auto"/>
          <w:sz w:val="22"/>
          <w:szCs w:val="22"/>
          <w:highlight w:val="none"/>
        </w:rPr>
        <w:t>。</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 w:val="0"/>
          <w:bCs w:val="0"/>
          <w:color w:val="auto"/>
          <w:kern w:val="0"/>
          <w:sz w:val="22"/>
          <w:szCs w:val="22"/>
          <w:highlight w:val="none"/>
          <w:u w:val="none"/>
          <w:lang w:val="en-US" w:eastAsia="zh-CN" w:bidi="ar-SA"/>
        </w:rPr>
      </w:pPr>
      <w:r>
        <w:rPr>
          <w:rFonts w:hint="eastAsia" w:ascii="宋体" w:hAnsi="宋体" w:cs="宋体"/>
          <w:b w:val="0"/>
          <w:bCs w:val="0"/>
          <w:color w:val="auto"/>
          <w:kern w:val="0"/>
          <w:sz w:val="22"/>
          <w:szCs w:val="22"/>
          <w:highlight w:val="none"/>
          <w:u w:val="none"/>
          <w:lang w:val="en-US" w:eastAsia="zh-CN" w:bidi="ar-SA"/>
        </w:rPr>
        <w:t>4</w:t>
      </w:r>
      <w:r>
        <w:rPr>
          <w:rFonts w:hint="eastAsia" w:ascii="宋体" w:hAnsi="宋体" w:eastAsia="宋体" w:cs="宋体"/>
          <w:b w:val="0"/>
          <w:bCs w:val="0"/>
          <w:color w:val="auto"/>
          <w:kern w:val="0"/>
          <w:sz w:val="22"/>
          <w:szCs w:val="22"/>
          <w:highlight w:val="none"/>
          <w:u w:val="none"/>
          <w:lang w:val="en-US" w:eastAsia="zh-CN" w:bidi="ar-SA"/>
        </w:rPr>
        <w:t>、为贯彻落实新型冠状病毒感染的肺炎疫情防控工作要求，本项目根据浙江省、温州市等有关管理部门的规定，按照“不见面、少接触”的原则进行采购活动。具体办法如下：鉴于目前疫情形势，投标</w:t>
      </w:r>
      <w:r>
        <w:rPr>
          <w:rFonts w:hint="eastAsia" w:ascii="宋体" w:hAnsi="宋体" w:cs="宋体"/>
          <w:b w:val="0"/>
          <w:bCs w:val="0"/>
          <w:color w:val="auto"/>
          <w:kern w:val="0"/>
          <w:sz w:val="22"/>
          <w:szCs w:val="22"/>
          <w:highlight w:val="none"/>
          <w:u w:val="none"/>
          <w:lang w:val="en-US" w:eastAsia="zh-CN" w:bidi="ar-SA"/>
        </w:rPr>
        <w:t>供应商</w:t>
      </w:r>
      <w:r>
        <w:rPr>
          <w:rFonts w:hint="eastAsia" w:ascii="宋体" w:hAnsi="宋体" w:eastAsia="宋体" w:cs="宋体"/>
          <w:b w:val="0"/>
          <w:bCs w:val="0"/>
          <w:color w:val="auto"/>
          <w:kern w:val="0"/>
          <w:sz w:val="22"/>
          <w:szCs w:val="22"/>
          <w:highlight w:val="none"/>
          <w:u w:val="none"/>
          <w:lang w:val="en-US" w:eastAsia="zh-CN" w:bidi="ar-SA"/>
        </w:rPr>
        <w:t>须在规定的投标文件递交截止时间前送到投标文件递交地点，递交人员不得超过1人，请戴口罩并根据届时最新规定出示绿色健康码（如需要）等，要求做好防护措施，人员距离保持至少一米，投标文件送到后不得聚集。</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bCs/>
          <w:color w:val="auto"/>
          <w:sz w:val="22"/>
          <w:szCs w:val="22"/>
          <w:highlight w:val="none"/>
          <w:u w:val="none"/>
        </w:rPr>
      </w:pPr>
      <w:r>
        <w:rPr>
          <w:rFonts w:hint="eastAsia" w:ascii="宋体" w:hAnsi="宋体" w:cs="宋体"/>
          <w:b/>
          <w:bCs/>
          <w:color w:val="auto"/>
          <w:sz w:val="22"/>
          <w:szCs w:val="22"/>
          <w:highlight w:val="none"/>
          <w:u w:val="none"/>
          <w:lang w:val="en-US" w:eastAsia="zh-CN"/>
        </w:rPr>
        <w:t>5</w:t>
      </w:r>
      <w:r>
        <w:rPr>
          <w:rFonts w:hint="eastAsia" w:ascii="宋体" w:hAnsi="宋体" w:eastAsia="宋体" w:cs="宋体"/>
          <w:b/>
          <w:bCs/>
          <w:color w:val="auto"/>
          <w:sz w:val="22"/>
          <w:szCs w:val="22"/>
          <w:highlight w:val="none"/>
          <w:u w:val="none"/>
        </w:rPr>
        <w:t>.组织</w:t>
      </w:r>
      <w:r>
        <w:rPr>
          <w:rFonts w:hint="eastAsia" w:ascii="宋体" w:hAnsi="宋体" w:cs="宋体"/>
          <w:b/>
          <w:bCs/>
          <w:color w:val="auto"/>
          <w:sz w:val="22"/>
          <w:szCs w:val="22"/>
          <w:highlight w:val="none"/>
          <w:u w:val="none"/>
          <w:lang w:eastAsia="zh-CN"/>
        </w:rPr>
        <w:t>供应商</w:t>
      </w:r>
      <w:r>
        <w:rPr>
          <w:rFonts w:hint="eastAsia" w:ascii="宋体" w:hAnsi="宋体" w:eastAsia="宋体" w:cs="宋体"/>
          <w:b/>
          <w:bCs/>
          <w:color w:val="auto"/>
          <w:sz w:val="22"/>
          <w:szCs w:val="22"/>
          <w:highlight w:val="none"/>
          <w:u w:val="none"/>
        </w:rPr>
        <w:t>签署不存在影响公平竞争的《采购活动现场确认声明书》。</w:t>
      </w:r>
    </w:p>
    <w:p>
      <w:pPr>
        <w:pStyle w:val="23"/>
        <w:keepNext w:val="0"/>
        <w:keepLines w:val="0"/>
        <w:pageBreakBefore w:val="0"/>
        <w:widowControl w:val="0"/>
        <w:kinsoku/>
        <w:wordWrap/>
        <w:overflowPunct/>
        <w:topLinePunct w:val="0"/>
        <w:bidi w:val="0"/>
        <w:spacing w:line="460" w:lineRule="exact"/>
        <w:ind w:firstLine="488" w:firstLineChars="221"/>
        <w:rPr>
          <w:rFonts w:hint="eastAsia" w:ascii="宋体" w:hAnsi="宋体" w:eastAsia="宋体" w:cs="宋体"/>
          <w:b/>
          <w:bCs/>
          <w:color w:val="auto"/>
          <w:kern w:val="0"/>
          <w:sz w:val="22"/>
          <w:szCs w:val="2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60" w:lineRule="exact"/>
        <w:jc w:val="center"/>
        <w:textAlignment w:val="auto"/>
        <w:outlineLvl w:val="1"/>
        <w:rPr>
          <w:rFonts w:hint="eastAsia" w:ascii="宋体" w:hAnsi="宋体" w:eastAsia="宋体" w:cs="宋体"/>
          <w:b/>
          <w:bCs/>
          <w:color w:val="auto"/>
          <w:sz w:val="22"/>
          <w:szCs w:val="22"/>
          <w:highlight w:val="none"/>
        </w:rPr>
      </w:pPr>
      <w:bookmarkStart w:id="13" w:name="_Toc30080"/>
      <w:r>
        <w:rPr>
          <w:rFonts w:hint="eastAsia" w:ascii="宋体" w:hAnsi="宋体" w:eastAsia="宋体" w:cs="宋体"/>
          <w:b/>
          <w:bCs/>
          <w:color w:val="auto"/>
          <w:sz w:val="22"/>
          <w:szCs w:val="22"/>
          <w:highlight w:val="none"/>
        </w:rPr>
        <w:t>五、 开标和评标</w:t>
      </w:r>
      <w:bookmarkEnd w:id="13"/>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1.评标委员会</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1.1</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和</w:t>
      </w:r>
      <w:r>
        <w:rPr>
          <w:rFonts w:hint="eastAsia" w:ascii="宋体" w:hAnsi="宋体" w:cs="宋体"/>
          <w:bCs/>
          <w:color w:val="auto"/>
          <w:sz w:val="22"/>
          <w:szCs w:val="22"/>
          <w:highlight w:val="none"/>
          <w:lang w:eastAsia="zh-CN"/>
        </w:rPr>
        <w:t>采购代理机构</w:t>
      </w:r>
      <w:r>
        <w:rPr>
          <w:rFonts w:hint="eastAsia" w:ascii="宋体" w:hAnsi="宋体" w:eastAsia="宋体" w:cs="宋体"/>
          <w:bCs/>
          <w:color w:val="auto"/>
          <w:sz w:val="22"/>
          <w:szCs w:val="22"/>
          <w:highlight w:val="none"/>
        </w:rPr>
        <w:t>组建评标委员会。评标委员会的成员在评标过程中必须严格遵守《温州市市属国有企业采购管理办法（试行）》等有关法律、法规的规定。</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2.评标过程的保密性</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2.1开标后直至向</w:t>
      </w:r>
      <w:r>
        <w:rPr>
          <w:rFonts w:hint="eastAsia" w:ascii="宋体" w:hAnsi="宋体" w:cs="宋体"/>
          <w:b/>
          <w:bCs/>
          <w:color w:val="auto"/>
          <w:sz w:val="22"/>
          <w:szCs w:val="22"/>
          <w:highlight w:val="none"/>
          <w:lang w:eastAsia="zh-CN"/>
        </w:rPr>
        <w:t>中标供应商</w:t>
      </w:r>
      <w:r>
        <w:rPr>
          <w:rFonts w:hint="eastAsia" w:ascii="宋体" w:hAnsi="宋体" w:eastAsia="宋体" w:cs="宋体"/>
          <w:b/>
          <w:bCs/>
          <w:color w:val="auto"/>
          <w:sz w:val="22"/>
          <w:szCs w:val="22"/>
          <w:highlight w:val="none"/>
        </w:rPr>
        <w:t>授予合同时止，凡与评审有关的资料均不得向</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及与评标无关人员透露。如果</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在评标过程中试图向</w:t>
      </w:r>
      <w:r>
        <w:rPr>
          <w:rFonts w:hint="eastAsia" w:ascii="宋体" w:hAnsi="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和</w:t>
      </w:r>
      <w:r>
        <w:rPr>
          <w:rFonts w:hint="eastAsia" w:ascii="宋体" w:hAnsi="宋体" w:cs="宋体"/>
          <w:b/>
          <w:bCs/>
          <w:color w:val="auto"/>
          <w:sz w:val="22"/>
          <w:szCs w:val="22"/>
          <w:highlight w:val="none"/>
          <w:lang w:eastAsia="zh-CN"/>
        </w:rPr>
        <w:t>采购代理机构</w:t>
      </w:r>
      <w:r>
        <w:rPr>
          <w:rFonts w:hint="eastAsia" w:ascii="宋体" w:hAnsi="宋体" w:eastAsia="宋体" w:cs="宋体"/>
          <w:b/>
          <w:bCs/>
          <w:color w:val="auto"/>
          <w:sz w:val="22"/>
          <w:szCs w:val="22"/>
          <w:highlight w:val="none"/>
        </w:rPr>
        <w:t>施加影响，其投标将被拒绝。</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3.开标、评标</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 开标时邀请所有</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代表参加，参加开标的代表应准时出席并签名报到以证明其出席。</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 开标时，应当由</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推选的代表检查</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的密封情况；经确认无误后，由</w:t>
      </w:r>
      <w:r>
        <w:rPr>
          <w:rFonts w:hint="eastAsia" w:ascii="宋体" w:hAnsi="宋体" w:cs="宋体"/>
          <w:bCs/>
          <w:color w:val="auto"/>
          <w:sz w:val="22"/>
          <w:szCs w:val="22"/>
          <w:highlight w:val="none"/>
          <w:lang w:eastAsia="zh-CN"/>
        </w:rPr>
        <w:t>采购代理机构</w:t>
      </w:r>
      <w:r>
        <w:rPr>
          <w:rFonts w:hint="eastAsia" w:ascii="宋体" w:hAnsi="宋体" w:eastAsia="宋体" w:cs="宋体"/>
          <w:bCs/>
          <w:color w:val="auto"/>
          <w:sz w:val="22"/>
          <w:szCs w:val="22"/>
          <w:highlight w:val="none"/>
        </w:rPr>
        <w:t>工作人员当众拆封，宣布</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名称、投标价格和</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规定的需要宣布的其他内容。</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Cs/>
          <w:color w:val="auto"/>
          <w:sz w:val="22"/>
          <w:szCs w:val="22"/>
          <w:highlight w:val="none"/>
          <w:u w:val="single"/>
        </w:rPr>
      </w:pPr>
      <w:r>
        <w:rPr>
          <w:rFonts w:hint="eastAsia" w:ascii="新宋体" w:hAnsi="新宋体" w:eastAsia="新宋体" w:cs="新宋体"/>
          <w:b/>
          <w:bCs/>
          <w:color w:val="auto"/>
          <w:sz w:val="22"/>
          <w:szCs w:val="22"/>
          <w:highlight w:val="none"/>
          <w:u w:val="single"/>
        </w:rPr>
        <w:t>采购响应截止时间止及评审期间有效投标供应商少于</w:t>
      </w:r>
      <w:r>
        <w:rPr>
          <w:rFonts w:hint="eastAsia" w:ascii="新宋体" w:hAnsi="新宋体" w:eastAsia="新宋体" w:cs="新宋体"/>
          <w:b/>
          <w:bCs/>
          <w:color w:val="auto"/>
          <w:sz w:val="22"/>
          <w:szCs w:val="22"/>
          <w:highlight w:val="none"/>
          <w:u w:val="single"/>
          <w:lang w:val="en-US" w:eastAsia="zh-CN"/>
        </w:rPr>
        <w:t>3</w:t>
      </w:r>
      <w:r>
        <w:rPr>
          <w:rFonts w:hint="eastAsia" w:ascii="新宋体" w:hAnsi="新宋体" w:eastAsia="新宋体" w:cs="新宋体"/>
          <w:b/>
          <w:bCs/>
          <w:color w:val="auto"/>
          <w:sz w:val="22"/>
          <w:szCs w:val="22"/>
          <w:highlight w:val="none"/>
          <w:u w:val="single"/>
        </w:rPr>
        <w:t>家，</w:t>
      </w:r>
      <w:r>
        <w:rPr>
          <w:rFonts w:hint="eastAsia" w:ascii="新宋体" w:hAnsi="新宋体" w:eastAsia="新宋体" w:cs="新宋体"/>
          <w:b/>
          <w:bCs/>
          <w:color w:val="auto"/>
          <w:sz w:val="22"/>
          <w:szCs w:val="22"/>
          <w:highlight w:val="none"/>
          <w:u w:val="single"/>
          <w:lang w:val="en-US" w:eastAsia="zh-CN"/>
        </w:rPr>
        <w:t>本项目按流（废）标处理，</w:t>
      </w:r>
      <w:r>
        <w:rPr>
          <w:rFonts w:hint="eastAsia" w:ascii="新宋体" w:hAnsi="新宋体" w:eastAsia="新宋体" w:cs="新宋体"/>
          <w:b/>
          <w:bCs/>
          <w:color w:val="auto"/>
          <w:sz w:val="22"/>
          <w:szCs w:val="22"/>
          <w:highlight w:val="none"/>
          <w:u w:val="single"/>
        </w:rPr>
        <w:t>重新组织采购。</w:t>
      </w:r>
      <w:r>
        <w:rPr>
          <w:rFonts w:hint="eastAsia" w:ascii="宋体" w:hAnsi="宋体" w:eastAsia="宋体" w:cs="宋体"/>
          <w:color w:val="auto"/>
          <w:kern w:val="0"/>
          <w:sz w:val="22"/>
          <w:szCs w:val="22"/>
          <w:highlight w:val="none"/>
          <w:lang w:val="en-US" w:eastAsia="zh-CN"/>
        </w:rPr>
        <w:t>或符合《温州市市属国有企业采购管理办法（试行）》第三十三条规定</w:t>
      </w:r>
      <w:r>
        <w:rPr>
          <w:rFonts w:hint="eastAsia" w:ascii="宋体" w:hAnsi="宋体" w:eastAsia="宋体" w:cs="宋体"/>
          <w:color w:val="auto"/>
          <w:kern w:val="0"/>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开标过程应当由</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或者</w:t>
      </w:r>
      <w:r>
        <w:rPr>
          <w:rFonts w:hint="eastAsia" w:ascii="宋体" w:hAnsi="宋体" w:cs="宋体"/>
          <w:bCs/>
          <w:color w:val="auto"/>
          <w:sz w:val="22"/>
          <w:szCs w:val="22"/>
          <w:highlight w:val="none"/>
          <w:lang w:eastAsia="zh-CN"/>
        </w:rPr>
        <w:t>采购代理机构</w:t>
      </w:r>
      <w:r>
        <w:rPr>
          <w:rFonts w:hint="eastAsia" w:ascii="宋体" w:hAnsi="宋体" w:eastAsia="宋体" w:cs="宋体"/>
          <w:bCs/>
          <w:color w:val="auto"/>
          <w:sz w:val="22"/>
          <w:szCs w:val="22"/>
          <w:highlight w:val="none"/>
        </w:rPr>
        <w:t>负责记录，由参加开标的各</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代表和相关工作人员签字确认后随</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一并存档。</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代表对开标过程和开标记录有疑义，以及认为</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eastAsia="zh-CN"/>
        </w:rPr>
        <w:t>采购代理机构</w:t>
      </w:r>
      <w:r>
        <w:rPr>
          <w:rFonts w:hint="eastAsia" w:ascii="宋体" w:hAnsi="宋体" w:eastAsia="宋体" w:cs="宋体"/>
          <w:bCs/>
          <w:color w:val="auto"/>
          <w:sz w:val="22"/>
          <w:szCs w:val="22"/>
          <w:highlight w:val="none"/>
        </w:rPr>
        <w:t>相关工作人员有需要回避的情形的，应当场提出询问或者回避申请。</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未参加开标的，视同认可开标结果。</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3.3 开标结束后，</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依法对</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的资格进行审查，合格</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不足3家的，不得评标。</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3.4 评标委员会对符合资格的</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的</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进行符合性审查，以确定其是否满足</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的实质性要求。</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3.5 没有满足</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的实质性要求的投标作无效标处理。评标委员会决定投标的实质性要求只根据</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本身的内容，而不寻求外部的证据。</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不得通过修正或</w:t>
      </w:r>
      <w:r>
        <w:rPr>
          <w:rFonts w:hint="eastAsia" w:ascii="宋体" w:hAnsi="宋体" w:cs="宋体"/>
          <w:bCs/>
          <w:color w:val="auto"/>
          <w:sz w:val="22"/>
          <w:szCs w:val="22"/>
          <w:highlight w:val="none"/>
          <w:lang w:eastAsia="zh-CN"/>
        </w:rPr>
        <w:t>撤销</w:t>
      </w:r>
      <w:r>
        <w:rPr>
          <w:rFonts w:hint="eastAsia" w:ascii="宋体" w:hAnsi="宋体" w:eastAsia="宋体" w:cs="宋体"/>
          <w:bCs/>
          <w:color w:val="auto"/>
          <w:sz w:val="22"/>
          <w:szCs w:val="22"/>
          <w:highlight w:val="none"/>
        </w:rPr>
        <w:t>不合要求的偏离或保留从而使其投标成为实质上响应的投标。</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3.6 评标委员按照</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中规定的评标方法和标准，对</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进行商务和技术评估，综合比较与评价。</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3.7</w:t>
      </w:r>
      <w:r>
        <w:rPr>
          <w:rFonts w:hint="eastAsia" w:ascii="宋体" w:hAnsi="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存在下列情况之一的，投标无效：</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（1）未按照</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的规定提交投标保证金的；</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未按</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要求签署、盖章的；</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（3）不具备</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 xml:space="preserve">中规定的资格要求的； </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（4）明显不符合</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中主要技术规格、技术标准的；</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内容不全或关键字迹模糊无法辨认的；</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（6）报价超过</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中规定的预算金额或者最高限价的；</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代表没有法定代表人合法、有效委托的；</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含有</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不能接受的附加条件的；</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（9）法律、法规和</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规定的其他无效情形</w:t>
      </w:r>
      <w:r>
        <w:rPr>
          <w:rFonts w:hint="eastAsia" w:ascii="宋体" w:hAnsi="宋体" w:cs="宋体"/>
          <w:bCs/>
          <w:color w:val="auto"/>
          <w:sz w:val="22"/>
          <w:szCs w:val="22"/>
          <w:highlight w:val="none"/>
          <w:lang w:eastAsia="zh-CN"/>
        </w:rPr>
        <w:t>；</w:t>
      </w:r>
    </w:p>
    <w:p>
      <w:pPr>
        <w:keepNext w:val="0"/>
        <w:keepLines w:val="0"/>
        <w:pageBreakBefore w:val="0"/>
        <w:widowControl w:val="0"/>
        <w:kinsoku/>
        <w:wordWrap/>
        <w:overflowPunct/>
        <w:topLinePunct w:val="0"/>
        <w:bidi w:val="0"/>
        <w:snapToGrid/>
        <w:spacing w:line="460" w:lineRule="exact"/>
        <w:ind w:firstLine="440" w:firstLineChars="200"/>
        <w:textAlignment w:val="auto"/>
        <w:rPr>
          <w:rFonts w:hint="default" w:eastAsia="宋体"/>
          <w:highlight w:val="none"/>
          <w:lang w:val="en-US" w:eastAsia="zh-CN"/>
        </w:rPr>
      </w:pPr>
      <w:r>
        <w:rPr>
          <w:rFonts w:hint="eastAsia" w:ascii="宋体" w:hAnsi="宋体" w:eastAsia="宋体" w:cs="宋体"/>
          <w:sz w:val="22"/>
          <w:szCs w:val="22"/>
          <w:highlight w:val="none"/>
          <w:lang w:val="en-US" w:eastAsia="zh-CN"/>
        </w:rPr>
        <w:t>（10）</w:t>
      </w:r>
      <w:r>
        <w:rPr>
          <w:rFonts w:hint="eastAsia" w:ascii="宋体" w:hAnsi="宋体" w:eastAsia="宋体" w:cs="宋体"/>
          <w:b w:val="0"/>
          <w:bCs/>
          <w:sz w:val="22"/>
          <w:szCs w:val="22"/>
          <w:highlight w:val="none"/>
          <w:u w:val="none"/>
        </w:rPr>
        <w:t>“▲”</w:t>
      </w:r>
      <w:r>
        <w:rPr>
          <w:rFonts w:hint="eastAsia" w:ascii="宋体" w:hAnsi="宋体" w:cs="宋体"/>
          <w:b w:val="0"/>
          <w:bCs/>
          <w:sz w:val="22"/>
          <w:szCs w:val="22"/>
          <w:highlight w:val="none"/>
          <w:u w:val="none"/>
          <w:lang w:val="en-US" w:eastAsia="zh-CN"/>
        </w:rPr>
        <w:t>标记条款负偏离或不响应的。</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3.8有下列情形之一的，视为</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串通投标，其投标无效：</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（1）不同</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由同一单位或者个人编制；</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（2）不同</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委托同一单位或者个人办理投标事宜；</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（3）不同</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载明的项目管理成员或者联系人员为同一人；</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（4）不同</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异常一致或者投标报价呈规律性差异；</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（5）不同</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相互混装；</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（6）不同</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的投标保证金从同一单位或者个人的账户转出。</w:t>
      </w:r>
    </w:p>
    <w:p>
      <w:pPr>
        <w:keepNext w:val="0"/>
        <w:keepLines w:val="0"/>
        <w:pageBreakBefore w:val="0"/>
        <w:widowControl w:val="0"/>
        <w:kinsoku/>
        <w:wordWrap/>
        <w:overflowPunct/>
        <w:topLinePunct w:val="0"/>
        <w:bidi w:val="0"/>
        <w:spacing w:line="460" w:lineRule="exact"/>
        <w:ind w:firstLine="541" w:firstLineChars="245"/>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 xml:space="preserve">3.9 </w:t>
      </w:r>
      <w:r>
        <w:rPr>
          <w:rFonts w:hint="eastAsia" w:ascii="宋体" w:hAnsi="宋体" w:cs="宋体"/>
          <w:b/>
          <w:bCs/>
          <w:color w:val="auto"/>
          <w:sz w:val="22"/>
          <w:szCs w:val="22"/>
          <w:highlight w:val="none"/>
          <w:u w:val="single"/>
          <w:lang w:val="en-US" w:eastAsia="zh-CN"/>
        </w:rPr>
        <w:t>投标</w:t>
      </w:r>
      <w:r>
        <w:rPr>
          <w:rFonts w:hint="eastAsia" w:ascii="宋体" w:hAnsi="宋体" w:cs="宋体"/>
          <w:b/>
          <w:bCs/>
          <w:color w:val="auto"/>
          <w:sz w:val="22"/>
          <w:szCs w:val="22"/>
          <w:highlight w:val="none"/>
          <w:u w:val="single"/>
          <w:lang w:eastAsia="zh-CN"/>
        </w:rPr>
        <w:t>文件</w:t>
      </w:r>
      <w:r>
        <w:rPr>
          <w:rFonts w:hint="eastAsia" w:ascii="宋体" w:hAnsi="宋体" w:eastAsia="宋体" w:cs="宋体"/>
          <w:b/>
          <w:bCs/>
          <w:color w:val="auto"/>
          <w:sz w:val="22"/>
          <w:szCs w:val="22"/>
          <w:highlight w:val="none"/>
          <w:u w:val="single"/>
        </w:rPr>
        <w:t>报价出现前后不一致的，按照下列规定修正：</w:t>
      </w:r>
    </w:p>
    <w:p>
      <w:pPr>
        <w:pStyle w:val="23"/>
        <w:keepNext w:val="0"/>
        <w:keepLines w:val="0"/>
        <w:pageBreakBefore w:val="0"/>
        <w:widowControl w:val="0"/>
        <w:kinsoku/>
        <w:wordWrap/>
        <w:overflowPunct/>
        <w:topLinePunct w:val="0"/>
        <w:bidi w:val="0"/>
        <w:spacing w:line="460" w:lineRule="exact"/>
        <w:ind w:firstLine="486" w:firstLineChars="221"/>
        <w:rPr>
          <w:rFonts w:hint="eastAsia" w:ascii="宋体" w:hAnsi="宋体" w:eastAsia="宋体" w:cs="宋体"/>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中</w:t>
      </w:r>
      <w:r>
        <w:rPr>
          <w:rFonts w:hint="eastAsia" w:ascii="宋体" w:hAnsi="宋体" w:cs="宋体"/>
          <w:color w:val="auto"/>
          <w:sz w:val="22"/>
          <w:szCs w:val="22"/>
          <w:highlight w:val="none"/>
          <w:lang w:val="en-US" w:eastAsia="zh-CN"/>
        </w:rPr>
        <w:t>投标报价</w:t>
      </w:r>
      <w:r>
        <w:rPr>
          <w:rFonts w:hint="eastAsia" w:ascii="宋体" w:hAnsi="宋体" w:eastAsia="宋体" w:cs="宋体"/>
          <w:color w:val="auto"/>
          <w:sz w:val="22"/>
          <w:szCs w:val="22"/>
          <w:highlight w:val="none"/>
        </w:rPr>
        <w:t>一览表（报价表）内容与</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中相应内容不一致的，以</w:t>
      </w:r>
      <w:r>
        <w:rPr>
          <w:rFonts w:hint="eastAsia" w:ascii="宋体" w:hAnsi="宋体" w:cs="宋体"/>
          <w:color w:val="auto"/>
          <w:sz w:val="22"/>
          <w:szCs w:val="22"/>
          <w:highlight w:val="none"/>
          <w:lang w:val="en-US" w:eastAsia="zh-CN"/>
        </w:rPr>
        <w:t>投标报价</w:t>
      </w:r>
      <w:r>
        <w:rPr>
          <w:rFonts w:hint="eastAsia" w:ascii="宋体" w:hAnsi="宋体" w:eastAsia="宋体" w:cs="宋体"/>
          <w:color w:val="auto"/>
          <w:sz w:val="22"/>
          <w:szCs w:val="22"/>
          <w:highlight w:val="none"/>
        </w:rPr>
        <w:t>一览表（报价表）为准；</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（2）大写金额和小写金额不一致的，以大写金额为准；</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（3）单价金额小数点或者百分比有明显错位的，以</w:t>
      </w:r>
      <w:r>
        <w:rPr>
          <w:rFonts w:hint="eastAsia" w:ascii="宋体" w:hAnsi="宋体" w:cs="宋体"/>
          <w:color w:val="auto"/>
          <w:sz w:val="22"/>
          <w:szCs w:val="22"/>
          <w:highlight w:val="none"/>
          <w:lang w:val="en-US" w:eastAsia="zh-CN"/>
        </w:rPr>
        <w:t>投标报价</w:t>
      </w:r>
      <w:r>
        <w:rPr>
          <w:rFonts w:hint="eastAsia" w:ascii="宋体" w:hAnsi="宋体" w:eastAsia="宋体" w:cs="宋体"/>
          <w:color w:val="auto"/>
          <w:sz w:val="22"/>
          <w:szCs w:val="22"/>
          <w:highlight w:val="none"/>
        </w:rPr>
        <w:t>一览表的总价为准，并修改单价；</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（4）总价金额与按单价汇总金额不一致的，以单价金额计算结果为准。</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同时出现两种以上不一致的，按照前款规定的顺序修正。修正后的报价按照本小节第4.1条规定经</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确认后产生约束力，</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不确认的，其投标无效。</w:t>
      </w:r>
    </w:p>
    <w:p>
      <w:pPr>
        <w:keepNext w:val="0"/>
        <w:keepLines w:val="0"/>
        <w:pageBreakBefore w:val="0"/>
        <w:widowControl w:val="0"/>
        <w:kinsoku/>
        <w:wordWrap/>
        <w:overflowPunct/>
        <w:topLinePunct w:val="0"/>
        <w:bidi w:val="0"/>
        <w:spacing w:line="460" w:lineRule="exact"/>
        <w:ind w:firstLine="539" w:firstLineChars="2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3.10 投标的评定</w:t>
      </w:r>
    </w:p>
    <w:p>
      <w:pPr>
        <w:keepNext w:val="0"/>
        <w:keepLines w:val="0"/>
        <w:pageBreakBefore w:val="0"/>
        <w:widowControl w:val="0"/>
        <w:tabs>
          <w:tab w:val="left" w:pos="1365"/>
        </w:tabs>
        <w:kinsoku/>
        <w:wordWrap/>
        <w:overflowPunct/>
        <w:topLinePunct w:val="0"/>
        <w:bidi w:val="0"/>
        <w:spacing w:line="460" w:lineRule="exact"/>
        <w:ind w:left="658" w:leftChars="104" w:hanging="440"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评标委员会除考虑</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的投标报价的竞争有利性外，同时还应考虑以下几方面：</w:t>
      </w:r>
    </w:p>
    <w:p>
      <w:pPr>
        <w:keepNext w:val="0"/>
        <w:keepLines w:val="0"/>
        <w:pageBreakBefore w:val="0"/>
        <w:widowControl w:val="0"/>
        <w:kinsoku/>
        <w:wordWrap/>
        <w:overflowPunct/>
        <w:topLinePunct w:val="0"/>
        <w:bidi w:val="0"/>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（1）交货及完工时间的满足性；</w:t>
      </w:r>
    </w:p>
    <w:p>
      <w:pPr>
        <w:keepNext w:val="0"/>
        <w:keepLines w:val="0"/>
        <w:pageBreakBefore w:val="0"/>
        <w:widowControl w:val="0"/>
        <w:kinsoku/>
        <w:wordWrap/>
        <w:overflowPunct/>
        <w:topLinePunct w:val="0"/>
        <w:bidi w:val="0"/>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（2）与合同条款规定的付款方式和条件的偏差；</w:t>
      </w:r>
    </w:p>
    <w:p>
      <w:pPr>
        <w:keepNext w:val="0"/>
        <w:keepLines w:val="0"/>
        <w:pageBreakBefore w:val="0"/>
        <w:widowControl w:val="0"/>
        <w:kinsoku/>
        <w:wordWrap/>
        <w:overflowPunct/>
        <w:topLinePunct w:val="0"/>
        <w:bidi w:val="0"/>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（3）质量保证措施的可行性；</w:t>
      </w:r>
    </w:p>
    <w:p>
      <w:pPr>
        <w:keepNext w:val="0"/>
        <w:keepLines w:val="0"/>
        <w:pageBreakBefore w:val="0"/>
        <w:widowControl w:val="0"/>
        <w:kinsoku/>
        <w:wordWrap/>
        <w:overflowPunct/>
        <w:topLinePunct w:val="0"/>
        <w:bidi w:val="0"/>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（4）产品的科学性、先进性和完整性；</w:t>
      </w:r>
    </w:p>
    <w:p>
      <w:pPr>
        <w:keepNext w:val="0"/>
        <w:keepLines w:val="0"/>
        <w:pageBreakBefore w:val="0"/>
        <w:widowControl w:val="0"/>
        <w:kinsoku/>
        <w:wordWrap/>
        <w:overflowPunct/>
        <w:topLinePunct w:val="0"/>
        <w:bidi w:val="0"/>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在</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所在地为用户提供售后服务的保障措施；</w:t>
      </w:r>
    </w:p>
    <w:p>
      <w:pPr>
        <w:keepNext w:val="0"/>
        <w:keepLines w:val="0"/>
        <w:pageBreakBefore w:val="0"/>
        <w:widowControl w:val="0"/>
        <w:kinsoku/>
        <w:wordWrap/>
        <w:overflowPunct/>
        <w:topLinePunct w:val="0"/>
        <w:bidi w:val="0"/>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针对本项目安排的工程技术人员的业绩、素质、能力和信誉；</w:t>
      </w:r>
    </w:p>
    <w:p>
      <w:pPr>
        <w:keepNext w:val="0"/>
        <w:keepLines w:val="0"/>
        <w:pageBreakBefore w:val="0"/>
        <w:widowControl w:val="0"/>
        <w:kinsoku/>
        <w:wordWrap/>
        <w:overflowPunct/>
        <w:topLinePunct w:val="0"/>
        <w:bidi w:val="0"/>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的经营信誉、资信和实力；</w:t>
      </w:r>
    </w:p>
    <w:p>
      <w:pPr>
        <w:keepNext w:val="0"/>
        <w:keepLines w:val="0"/>
        <w:pageBreakBefore w:val="0"/>
        <w:widowControl w:val="0"/>
        <w:kinsoku/>
        <w:wordWrap/>
        <w:overflowPunct/>
        <w:topLinePunct w:val="0"/>
        <w:bidi w:val="0"/>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（8）</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的同类业绩；</w:t>
      </w:r>
    </w:p>
    <w:p>
      <w:pPr>
        <w:keepNext w:val="0"/>
        <w:keepLines w:val="0"/>
        <w:pageBreakBefore w:val="0"/>
        <w:widowControl w:val="0"/>
        <w:kinsoku/>
        <w:wordWrap/>
        <w:overflowPunct/>
        <w:topLinePunct w:val="0"/>
        <w:bidi w:val="0"/>
        <w:spacing w:line="460" w:lineRule="exact"/>
        <w:ind w:firstLine="759" w:firstLineChars="345"/>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（9）</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提出的使</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满意的优惠条款。</w:t>
      </w:r>
    </w:p>
    <w:p>
      <w:pPr>
        <w:keepNext w:val="0"/>
        <w:keepLines w:val="0"/>
        <w:pageBreakBefore w:val="0"/>
        <w:widowControl w:val="0"/>
        <w:kinsoku/>
        <w:wordWrap/>
        <w:overflowPunct/>
        <w:topLinePunct w:val="0"/>
        <w:autoSpaceDE/>
        <w:autoSpaceDN/>
        <w:bidi w:val="0"/>
        <w:adjustRightInd/>
        <w:snapToGrid/>
        <w:spacing w:line="460" w:lineRule="exact"/>
        <w:ind w:firstLine="759" w:firstLineChars="3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3.11 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kinsoku/>
        <w:wordWrap/>
        <w:overflowPunct/>
        <w:topLinePunct w:val="0"/>
        <w:autoSpaceDE/>
        <w:autoSpaceDN/>
        <w:bidi w:val="0"/>
        <w:adjustRightInd/>
        <w:snapToGrid/>
        <w:spacing w:line="460" w:lineRule="exact"/>
        <w:ind w:firstLine="759" w:firstLineChars="3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的澄清</w:t>
      </w:r>
    </w:p>
    <w:p>
      <w:pPr>
        <w:keepNext w:val="0"/>
        <w:keepLines w:val="0"/>
        <w:pageBreakBefore w:val="0"/>
        <w:widowControl w:val="0"/>
        <w:kinsoku/>
        <w:wordWrap/>
        <w:overflowPunct/>
        <w:topLinePunct w:val="0"/>
        <w:autoSpaceDE/>
        <w:autoSpaceDN/>
        <w:bidi w:val="0"/>
        <w:adjustRightInd/>
        <w:snapToGrid/>
        <w:spacing w:line="460" w:lineRule="exact"/>
        <w:ind w:firstLine="759" w:firstLineChars="3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4.1在评标期间，评标委员会可要求</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对于</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中含义不明确、同类问题表述不一致或者有明显文字和计算错误的内容，评标委员会应当以书面形式要求</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作出必要的澄清、说明或者补正。</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的澄清、说明或者补正应当采用书面形式，并加盖公章，或者由法定代表人或其授权的代表签字。</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的澄清、说明或者补正不得超出</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的范围或者改变</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的实质性内容。</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拒不按要求对其</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进行澄清，说明或补正的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，评标委员会可以否决其投标。</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4.2</w:t>
      </w:r>
      <w:r>
        <w:rPr>
          <w:rFonts w:hint="eastAsia" w:ascii="宋体" w:hAnsi="宋体" w:eastAsia="宋体" w:cs="宋体"/>
          <w:b/>
          <w:color w:val="auto"/>
          <w:sz w:val="22"/>
          <w:szCs w:val="22"/>
          <w:highlight w:val="none"/>
        </w:rPr>
        <w:t>经澄清后，若偏差仍存在，且不可接受，</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则被认为是“没有实质性响应</w:t>
      </w:r>
      <w:r>
        <w:rPr>
          <w:rFonts w:hint="eastAsia" w:ascii="宋体" w:hAnsi="宋体" w:cs="宋体"/>
          <w:b/>
          <w:color w:val="auto"/>
          <w:sz w:val="22"/>
          <w:szCs w:val="22"/>
          <w:highlight w:val="none"/>
          <w:lang w:eastAsia="zh-CN"/>
        </w:rPr>
        <w:t>采购文件</w:t>
      </w:r>
      <w:r>
        <w:rPr>
          <w:rFonts w:hint="eastAsia" w:ascii="宋体" w:hAnsi="宋体" w:eastAsia="宋体" w:cs="宋体"/>
          <w:b/>
          <w:color w:val="auto"/>
          <w:sz w:val="22"/>
          <w:szCs w:val="22"/>
          <w:highlight w:val="none"/>
        </w:rPr>
        <w:t>要求”，其投标将被拒绝。</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b/>
          <w:bCs/>
          <w:color w:val="auto"/>
          <w:sz w:val="22"/>
          <w:szCs w:val="22"/>
          <w:highlight w:val="none"/>
        </w:rPr>
        <w:t>5</w:t>
      </w: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sz w:val="22"/>
          <w:szCs w:val="22"/>
          <w:highlight w:val="none"/>
        </w:rPr>
        <w:t>确定</w:t>
      </w:r>
      <w:r>
        <w:rPr>
          <w:rFonts w:hint="eastAsia" w:ascii="宋体" w:hAnsi="宋体" w:cs="宋体"/>
          <w:b/>
          <w:bCs/>
          <w:color w:val="auto"/>
          <w:sz w:val="22"/>
          <w:szCs w:val="22"/>
          <w:highlight w:val="none"/>
          <w:lang w:eastAsia="zh-CN"/>
        </w:rPr>
        <w:t>中标候选人</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5.1由评标委员会确定</w:t>
      </w:r>
      <w:r>
        <w:rPr>
          <w:rFonts w:hint="eastAsia" w:ascii="宋体" w:hAnsi="宋体" w:cs="宋体"/>
          <w:color w:val="auto"/>
          <w:sz w:val="22"/>
          <w:szCs w:val="22"/>
          <w:highlight w:val="none"/>
          <w:lang w:eastAsia="zh-CN"/>
        </w:rPr>
        <w:t>中标候选人</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5.2评标委员会依据法律、法规及</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有关规定按评审后得分（即技术分与商务分之和）由高到低顺序排序，得分前二名的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确定为该项目的第一和第二</w:t>
      </w:r>
      <w:r>
        <w:rPr>
          <w:rFonts w:hint="eastAsia" w:ascii="宋体" w:hAnsi="宋体" w:cs="宋体"/>
          <w:color w:val="auto"/>
          <w:sz w:val="22"/>
          <w:szCs w:val="22"/>
          <w:highlight w:val="none"/>
          <w:lang w:eastAsia="zh-CN"/>
        </w:rPr>
        <w:t>中标候选人</w:t>
      </w:r>
      <w:r>
        <w:rPr>
          <w:rFonts w:hint="eastAsia" w:ascii="宋体" w:hAnsi="宋体" w:eastAsia="宋体" w:cs="宋体"/>
          <w:color w:val="auto"/>
          <w:sz w:val="22"/>
          <w:szCs w:val="22"/>
          <w:highlight w:val="none"/>
        </w:rPr>
        <w:t>（得分相同的，</w:t>
      </w:r>
      <w:r>
        <w:rPr>
          <w:rFonts w:hint="eastAsia" w:ascii="宋体" w:hAnsi="宋体"/>
          <w:b w:val="0"/>
          <w:bCs w:val="0"/>
          <w:sz w:val="22"/>
          <w:szCs w:val="22"/>
          <w:highlight w:val="none"/>
        </w:rPr>
        <w:t>按</w:t>
      </w:r>
      <w:r>
        <w:rPr>
          <w:rFonts w:hint="eastAsia" w:ascii="宋体" w:hAnsi="宋体"/>
          <w:b w:val="0"/>
          <w:bCs w:val="0"/>
          <w:sz w:val="22"/>
          <w:szCs w:val="22"/>
          <w:highlight w:val="none"/>
          <w:lang w:val="en-US" w:eastAsia="zh-CN"/>
        </w:rPr>
        <w:t>投标设备配置及技术参数的符合性得分</w:t>
      </w:r>
      <w:r>
        <w:rPr>
          <w:rFonts w:hint="eastAsia" w:ascii="宋体" w:hAnsi="宋体"/>
          <w:b w:val="0"/>
          <w:bCs w:val="0"/>
          <w:sz w:val="22"/>
          <w:szCs w:val="22"/>
          <w:highlight w:val="none"/>
        </w:rPr>
        <w:t>由</w:t>
      </w:r>
      <w:r>
        <w:rPr>
          <w:rFonts w:hint="eastAsia" w:ascii="宋体" w:hAnsi="宋体"/>
          <w:b w:val="0"/>
          <w:bCs w:val="0"/>
          <w:sz w:val="22"/>
          <w:szCs w:val="22"/>
          <w:highlight w:val="none"/>
          <w:lang w:val="en-US" w:eastAsia="zh-CN"/>
        </w:rPr>
        <w:t>高</w:t>
      </w:r>
      <w:r>
        <w:rPr>
          <w:rFonts w:hint="eastAsia" w:ascii="宋体" w:hAnsi="宋体"/>
          <w:b w:val="0"/>
          <w:bCs w:val="0"/>
          <w:sz w:val="22"/>
          <w:szCs w:val="22"/>
          <w:highlight w:val="none"/>
        </w:rPr>
        <w:t>到</w:t>
      </w:r>
      <w:r>
        <w:rPr>
          <w:rFonts w:hint="eastAsia" w:ascii="宋体" w:hAnsi="宋体"/>
          <w:b w:val="0"/>
          <w:bCs w:val="0"/>
          <w:sz w:val="22"/>
          <w:szCs w:val="22"/>
          <w:highlight w:val="none"/>
          <w:lang w:val="en-US" w:eastAsia="zh-CN"/>
        </w:rPr>
        <w:t>低</w:t>
      </w:r>
      <w:r>
        <w:rPr>
          <w:rFonts w:hint="eastAsia" w:ascii="宋体" w:hAnsi="宋体"/>
          <w:b w:val="0"/>
          <w:bCs w:val="0"/>
          <w:sz w:val="22"/>
          <w:szCs w:val="22"/>
          <w:highlight w:val="none"/>
        </w:rPr>
        <w:t>顺序排列</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得分且</w:t>
      </w:r>
      <w:r>
        <w:rPr>
          <w:rFonts w:hint="eastAsia" w:ascii="宋体" w:hAnsi="宋体" w:eastAsia="宋体" w:cs="宋体"/>
          <w:color w:val="auto"/>
          <w:sz w:val="22"/>
          <w:szCs w:val="22"/>
          <w:highlight w:val="none"/>
          <w:lang w:val="en-US" w:eastAsia="zh-CN"/>
        </w:rPr>
        <w:t>投标设备配置及技术参数的符合性</w:t>
      </w:r>
      <w:r>
        <w:rPr>
          <w:rFonts w:hint="eastAsia" w:ascii="宋体" w:hAnsi="宋体" w:cs="宋体"/>
          <w:color w:val="auto"/>
          <w:sz w:val="22"/>
          <w:szCs w:val="22"/>
          <w:highlight w:val="none"/>
          <w:lang w:val="en-US" w:eastAsia="zh-CN"/>
        </w:rPr>
        <w:t>得分</w:t>
      </w:r>
      <w:r>
        <w:rPr>
          <w:rFonts w:hint="eastAsia" w:ascii="宋体" w:hAnsi="宋体" w:eastAsia="宋体" w:cs="宋体"/>
          <w:color w:val="auto"/>
          <w:sz w:val="22"/>
          <w:szCs w:val="22"/>
          <w:highlight w:val="none"/>
        </w:rPr>
        <w:t>相同的并列。）向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推荐。</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6.确定</w:t>
      </w:r>
      <w:r>
        <w:rPr>
          <w:rFonts w:hint="eastAsia" w:ascii="宋体" w:hAnsi="宋体" w:cs="宋体"/>
          <w:b/>
          <w:bCs/>
          <w:color w:val="auto"/>
          <w:sz w:val="22"/>
          <w:szCs w:val="22"/>
          <w:highlight w:val="none"/>
          <w:lang w:eastAsia="zh-CN"/>
        </w:rPr>
        <w:t>中标供应商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6.1</w:t>
      </w:r>
      <w:r>
        <w:rPr>
          <w:rFonts w:hint="eastAsia" w:ascii="宋体" w:hAnsi="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按照评标报告中推荐的</w:t>
      </w:r>
      <w:r>
        <w:rPr>
          <w:rFonts w:hint="eastAsia" w:ascii="宋体" w:hAnsi="宋体" w:cs="宋体"/>
          <w:b/>
          <w:bCs/>
          <w:color w:val="auto"/>
          <w:sz w:val="22"/>
          <w:szCs w:val="22"/>
          <w:highlight w:val="none"/>
          <w:lang w:val="en-US" w:eastAsia="zh-CN"/>
        </w:rPr>
        <w:t>中标候选供应商</w:t>
      </w:r>
      <w:r>
        <w:rPr>
          <w:rFonts w:hint="eastAsia" w:ascii="宋体" w:hAnsi="宋体" w:eastAsia="宋体" w:cs="宋体"/>
          <w:b/>
          <w:bCs/>
          <w:color w:val="auto"/>
          <w:sz w:val="22"/>
          <w:szCs w:val="22"/>
          <w:highlight w:val="none"/>
        </w:rPr>
        <w:t>顺序确定</w:t>
      </w:r>
      <w:r>
        <w:rPr>
          <w:rFonts w:hint="eastAsia" w:ascii="宋体" w:hAnsi="宋体" w:cs="宋体"/>
          <w:b/>
          <w:bCs/>
          <w:color w:val="auto"/>
          <w:sz w:val="22"/>
          <w:szCs w:val="22"/>
          <w:highlight w:val="none"/>
          <w:lang w:eastAsia="zh-CN"/>
        </w:rPr>
        <w:t>中标供应商</w:t>
      </w:r>
      <w:r>
        <w:rPr>
          <w:rFonts w:hint="eastAsia" w:ascii="宋体" w:hAnsi="宋体" w:eastAsia="宋体" w:cs="宋体"/>
          <w:b/>
          <w:bCs/>
          <w:color w:val="auto"/>
          <w:sz w:val="22"/>
          <w:szCs w:val="22"/>
          <w:highlight w:val="none"/>
        </w:rPr>
        <w:t>；也可以事先授权评标委员会按照推荐的</w:t>
      </w:r>
      <w:r>
        <w:rPr>
          <w:rFonts w:hint="eastAsia" w:ascii="宋体" w:hAnsi="宋体" w:cs="宋体"/>
          <w:b/>
          <w:bCs/>
          <w:color w:val="auto"/>
          <w:sz w:val="22"/>
          <w:szCs w:val="22"/>
          <w:highlight w:val="none"/>
          <w:lang w:val="en-US" w:eastAsia="zh-CN"/>
        </w:rPr>
        <w:t>中标候选供应商</w:t>
      </w:r>
      <w:r>
        <w:rPr>
          <w:rFonts w:hint="eastAsia" w:ascii="宋体" w:hAnsi="宋体" w:eastAsia="宋体" w:cs="宋体"/>
          <w:b/>
          <w:bCs/>
          <w:color w:val="auto"/>
          <w:sz w:val="22"/>
          <w:szCs w:val="22"/>
          <w:highlight w:val="none"/>
        </w:rPr>
        <w:t>顺序直接确定</w:t>
      </w:r>
      <w:r>
        <w:rPr>
          <w:rFonts w:hint="eastAsia" w:ascii="宋体" w:hAnsi="宋体" w:cs="宋体"/>
          <w:b/>
          <w:bCs/>
          <w:color w:val="auto"/>
          <w:sz w:val="22"/>
          <w:szCs w:val="22"/>
          <w:highlight w:val="none"/>
          <w:lang w:eastAsia="zh-CN"/>
        </w:rPr>
        <w:t>中标供应商</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中标候选人</w:t>
      </w:r>
      <w:r>
        <w:rPr>
          <w:rFonts w:hint="eastAsia" w:ascii="宋体" w:hAnsi="宋体" w:eastAsia="宋体" w:cs="宋体"/>
          <w:b/>
          <w:bCs/>
          <w:color w:val="auto"/>
          <w:sz w:val="22"/>
          <w:szCs w:val="22"/>
          <w:highlight w:val="none"/>
        </w:rPr>
        <w:t>并列的，</w:t>
      </w:r>
      <w:r>
        <w:rPr>
          <w:rFonts w:hint="eastAsia" w:ascii="宋体" w:hAnsi="宋体"/>
          <w:b/>
          <w:bCs/>
          <w:sz w:val="22"/>
          <w:szCs w:val="22"/>
          <w:highlight w:val="none"/>
        </w:rPr>
        <w:t>按</w:t>
      </w:r>
      <w:r>
        <w:rPr>
          <w:rFonts w:hint="default" w:ascii="宋体" w:hAnsi="宋体" w:eastAsia="宋体" w:cs="宋体"/>
          <w:b/>
          <w:color w:val="auto"/>
          <w:sz w:val="22"/>
          <w:szCs w:val="22"/>
          <w:highlight w:val="none"/>
          <w:lang w:val="en-US" w:eastAsia="zh-CN"/>
        </w:rPr>
        <w:t>投标设备配置及技术参数的符合性</w:t>
      </w:r>
      <w:r>
        <w:rPr>
          <w:rFonts w:hint="eastAsia" w:ascii="宋体" w:hAnsi="宋体"/>
          <w:b/>
          <w:bCs/>
          <w:sz w:val="22"/>
          <w:szCs w:val="22"/>
          <w:highlight w:val="none"/>
          <w:lang w:val="en-US" w:eastAsia="zh-CN"/>
        </w:rPr>
        <w:t>得分</w:t>
      </w:r>
      <w:r>
        <w:rPr>
          <w:rFonts w:hint="eastAsia" w:ascii="宋体" w:hAnsi="宋体"/>
          <w:b/>
          <w:bCs/>
          <w:sz w:val="22"/>
          <w:szCs w:val="22"/>
          <w:highlight w:val="none"/>
        </w:rPr>
        <w:t>由</w:t>
      </w:r>
      <w:r>
        <w:rPr>
          <w:rFonts w:hint="eastAsia" w:ascii="宋体" w:hAnsi="宋体"/>
          <w:b/>
          <w:bCs/>
          <w:sz w:val="22"/>
          <w:szCs w:val="22"/>
          <w:highlight w:val="none"/>
          <w:lang w:val="en-US" w:eastAsia="zh-CN"/>
        </w:rPr>
        <w:t>高</w:t>
      </w:r>
      <w:r>
        <w:rPr>
          <w:rFonts w:hint="eastAsia" w:ascii="宋体" w:hAnsi="宋体"/>
          <w:b/>
          <w:bCs/>
          <w:sz w:val="22"/>
          <w:szCs w:val="22"/>
          <w:highlight w:val="none"/>
        </w:rPr>
        <w:t>到</w:t>
      </w:r>
      <w:r>
        <w:rPr>
          <w:rFonts w:hint="eastAsia" w:ascii="宋体" w:hAnsi="宋体"/>
          <w:b/>
          <w:bCs/>
          <w:sz w:val="22"/>
          <w:szCs w:val="22"/>
          <w:highlight w:val="none"/>
          <w:lang w:val="en-US" w:eastAsia="zh-CN"/>
        </w:rPr>
        <w:t>低</w:t>
      </w:r>
      <w:r>
        <w:rPr>
          <w:rFonts w:hint="eastAsia" w:ascii="宋体" w:hAnsi="宋体"/>
          <w:b/>
          <w:bCs/>
          <w:sz w:val="22"/>
          <w:szCs w:val="22"/>
          <w:highlight w:val="none"/>
        </w:rPr>
        <w:t>顺序排列</w:t>
      </w:r>
      <w:r>
        <w:rPr>
          <w:rFonts w:hint="eastAsia" w:ascii="宋体" w:hAnsi="宋体"/>
          <w:b/>
          <w:bCs/>
          <w:sz w:val="22"/>
          <w:szCs w:val="22"/>
          <w:highlight w:val="none"/>
          <w:lang w:eastAsia="zh-CN"/>
        </w:rPr>
        <w:t>，</w:t>
      </w:r>
      <w:r>
        <w:rPr>
          <w:rFonts w:hint="default" w:ascii="宋体" w:hAnsi="宋体" w:eastAsia="宋体" w:cs="宋体"/>
          <w:b/>
          <w:color w:val="auto"/>
          <w:sz w:val="22"/>
          <w:szCs w:val="22"/>
          <w:highlight w:val="none"/>
          <w:lang w:val="en-US" w:eastAsia="zh-CN"/>
        </w:rPr>
        <w:t>投标设备配置及技术参数的符合性</w:t>
      </w:r>
      <w:r>
        <w:rPr>
          <w:rFonts w:hint="eastAsia" w:ascii="宋体" w:hAnsi="宋体"/>
          <w:b/>
          <w:bCs/>
          <w:sz w:val="22"/>
          <w:szCs w:val="22"/>
          <w:highlight w:val="none"/>
          <w:lang w:val="en-US" w:eastAsia="zh-CN"/>
        </w:rPr>
        <w:t>得分也相同的，</w:t>
      </w:r>
      <w:r>
        <w:rPr>
          <w:rFonts w:hint="eastAsia" w:ascii="宋体" w:hAnsi="宋体" w:eastAsia="宋体" w:cs="宋体"/>
          <w:b/>
          <w:bCs/>
          <w:color w:val="auto"/>
          <w:sz w:val="22"/>
          <w:szCs w:val="22"/>
          <w:highlight w:val="none"/>
        </w:rPr>
        <w:t>采取随机抽取的方式确定。</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6.2如</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放弃中标、或者</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规定应当提交履约保证金而在规定的期限内未能提交的；或未能在规定时间内与采购单位签订合同的；或者经质疑，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审查后，确因排名第一的候选人在本次采购活动中存在违法违规行为或其他原因使质疑成立的，</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可以视情况直接确定排名第二的候选人为</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或重新组织采购活动。</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r>
        <w:rPr>
          <w:rFonts w:hint="eastAsia" w:ascii="宋体" w:hAnsi="宋体" w:eastAsia="宋体" w:cs="宋体"/>
          <w:color w:val="auto"/>
          <w:kern w:val="0"/>
          <w:sz w:val="22"/>
          <w:szCs w:val="22"/>
          <w:highlight w:val="none"/>
        </w:rPr>
        <w:t>.</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确定后，</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将在指定媒体公告</w:t>
      </w:r>
      <w:r>
        <w:rPr>
          <w:rFonts w:hint="eastAsia" w:ascii="宋体" w:hAnsi="宋体" w:cs="宋体"/>
          <w:color w:val="auto"/>
          <w:sz w:val="22"/>
          <w:szCs w:val="22"/>
          <w:highlight w:val="none"/>
          <w:lang w:eastAsia="zh-CN"/>
        </w:rPr>
        <w:t>中标结果</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向</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发出</w:t>
      </w:r>
      <w:r>
        <w:rPr>
          <w:rFonts w:hint="eastAsia" w:ascii="宋体" w:hAnsi="宋体" w:cs="宋体"/>
          <w:color w:val="auto"/>
          <w:sz w:val="22"/>
          <w:szCs w:val="22"/>
          <w:highlight w:val="none"/>
          <w:lang w:eastAsia="zh-CN"/>
        </w:rPr>
        <w:t>中标通知书</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cs="宋体"/>
          <w:b/>
          <w:color w:val="auto"/>
          <w:sz w:val="22"/>
          <w:szCs w:val="22"/>
          <w:highlight w:val="none"/>
          <w:lang w:eastAsia="zh-CN"/>
        </w:rPr>
        <w:t>采购人</w:t>
      </w:r>
      <w:r>
        <w:rPr>
          <w:rFonts w:hint="eastAsia" w:ascii="宋体" w:hAnsi="宋体" w:eastAsia="宋体" w:cs="宋体"/>
          <w:b/>
          <w:color w:val="auto"/>
          <w:sz w:val="22"/>
          <w:szCs w:val="22"/>
          <w:highlight w:val="none"/>
        </w:rPr>
        <w:t>对决标结果不做任何解释，也不保证最低价中标。</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9.评标细则详见“评标原则及方法”。</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460" w:lineRule="exact"/>
        <w:jc w:val="center"/>
        <w:textAlignment w:val="auto"/>
        <w:outlineLvl w:val="1"/>
        <w:rPr>
          <w:rFonts w:hint="eastAsia" w:ascii="宋体" w:hAnsi="宋体" w:eastAsia="宋体" w:cs="宋体"/>
          <w:b/>
          <w:bCs/>
          <w:color w:val="auto"/>
          <w:sz w:val="22"/>
          <w:szCs w:val="22"/>
          <w:highlight w:val="none"/>
        </w:rPr>
      </w:pPr>
      <w:bookmarkStart w:id="14" w:name="_Toc16700"/>
      <w:r>
        <w:rPr>
          <w:rFonts w:hint="eastAsia" w:ascii="宋体" w:hAnsi="宋体" w:eastAsia="宋体" w:cs="宋体"/>
          <w:b/>
          <w:bCs/>
          <w:color w:val="auto"/>
          <w:sz w:val="22"/>
          <w:szCs w:val="22"/>
          <w:highlight w:val="none"/>
        </w:rPr>
        <w:t>六、 授予合同</w:t>
      </w:r>
      <w:bookmarkEnd w:id="14"/>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val="0"/>
          <w:bCs/>
          <w:color w:val="auto"/>
          <w:sz w:val="22"/>
          <w:szCs w:val="22"/>
          <w:highlight w:val="none"/>
          <w:lang w:eastAsia="zh-CN"/>
        </w:rPr>
      </w:pPr>
      <w:r>
        <w:rPr>
          <w:rFonts w:hint="eastAsia" w:ascii="宋体" w:hAnsi="宋体" w:eastAsia="宋体" w:cs="宋体"/>
          <w:b w:val="0"/>
          <w:bCs/>
          <w:color w:val="auto"/>
          <w:sz w:val="22"/>
          <w:szCs w:val="22"/>
          <w:highlight w:val="none"/>
        </w:rPr>
        <w:t>1.</w:t>
      </w:r>
      <w:r>
        <w:rPr>
          <w:rFonts w:hint="eastAsia" w:ascii="宋体" w:hAnsi="宋体" w:cs="宋体"/>
          <w:b w:val="0"/>
          <w:bCs/>
          <w:color w:val="auto"/>
          <w:sz w:val="22"/>
          <w:szCs w:val="22"/>
          <w:highlight w:val="none"/>
          <w:lang w:eastAsia="zh-CN"/>
        </w:rPr>
        <w:t>中标通知书</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1.1</w:t>
      </w:r>
      <w:r>
        <w:rPr>
          <w:rFonts w:hint="eastAsia" w:ascii="宋体" w:hAnsi="宋体" w:cs="宋体"/>
          <w:b w:val="0"/>
          <w:bCs/>
          <w:color w:val="auto"/>
          <w:sz w:val="22"/>
          <w:szCs w:val="22"/>
          <w:highlight w:val="none"/>
          <w:lang w:eastAsia="zh-CN"/>
        </w:rPr>
        <w:t>中标供应商</w:t>
      </w:r>
      <w:r>
        <w:rPr>
          <w:rFonts w:hint="eastAsia" w:ascii="宋体" w:hAnsi="宋体" w:eastAsia="宋体" w:cs="宋体"/>
          <w:b w:val="0"/>
          <w:bCs/>
          <w:color w:val="auto"/>
          <w:sz w:val="22"/>
          <w:szCs w:val="22"/>
          <w:highlight w:val="none"/>
        </w:rPr>
        <w:t>确定后，</w:t>
      </w:r>
      <w:r>
        <w:rPr>
          <w:rFonts w:hint="eastAsia" w:ascii="宋体" w:hAnsi="宋体" w:cs="宋体"/>
          <w:b w:val="0"/>
          <w:bCs/>
          <w:color w:val="auto"/>
          <w:sz w:val="22"/>
          <w:szCs w:val="22"/>
          <w:highlight w:val="none"/>
          <w:lang w:eastAsia="zh-CN"/>
        </w:rPr>
        <w:t>采购人</w:t>
      </w:r>
      <w:r>
        <w:rPr>
          <w:rFonts w:hint="eastAsia" w:ascii="宋体" w:hAnsi="宋体" w:eastAsia="宋体" w:cs="宋体"/>
          <w:b w:val="0"/>
          <w:bCs/>
          <w:color w:val="auto"/>
          <w:sz w:val="22"/>
          <w:szCs w:val="22"/>
          <w:highlight w:val="none"/>
        </w:rPr>
        <w:t>将向</w:t>
      </w:r>
      <w:r>
        <w:rPr>
          <w:rFonts w:hint="eastAsia" w:ascii="宋体" w:hAnsi="宋体" w:cs="宋体"/>
          <w:b w:val="0"/>
          <w:bCs/>
          <w:color w:val="auto"/>
          <w:sz w:val="22"/>
          <w:szCs w:val="22"/>
          <w:highlight w:val="none"/>
          <w:lang w:eastAsia="zh-CN"/>
        </w:rPr>
        <w:t>中标供应商</w:t>
      </w:r>
      <w:r>
        <w:rPr>
          <w:rFonts w:hint="eastAsia" w:ascii="宋体" w:hAnsi="宋体" w:eastAsia="宋体" w:cs="宋体"/>
          <w:b w:val="0"/>
          <w:bCs/>
          <w:color w:val="auto"/>
          <w:sz w:val="22"/>
          <w:szCs w:val="22"/>
          <w:highlight w:val="none"/>
        </w:rPr>
        <w:t>发出</w:t>
      </w:r>
      <w:r>
        <w:rPr>
          <w:rFonts w:hint="eastAsia" w:ascii="宋体" w:hAnsi="宋体" w:cs="宋体"/>
          <w:b w:val="0"/>
          <w:bCs/>
          <w:color w:val="auto"/>
          <w:sz w:val="22"/>
          <w:szCs w:val="22"/>
          <w:highlight w:val="none"/>
          <w:lang w:eastAsia="zh-CN"/>
        </w:rPr>
        <w:t>中标通知书</w:t>
      </w:r>
      <w:r>
        <w:rPr>
          <w:rFonts w:hint="eastAsia" w:ascii="宋体" w:hAnsi="宋体" w:eastAsia="宋体" w:cs="宋体"/>
          <w:b w:val="0"/>
          <w:bCs/>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b w:val="0"/>
          <w:bCs/>
          <w:color w:val="auto"/>
          <w:sz w:val="22"/>
          <w:szCs w:val="22"/>
          <w:highlight w:val="none"/>
        </w:rPr>
        <w:t>1.2</w:t>
      </w:r>
      <w:r>
        <w:rPr>
          <w:rFonts w:hint="eastAsia" w:ascii="宋体" w:hAnsi="宋体" w:cs="宋体"/>
          <w:color w:val="auto"/>
          <w:sz w:val="22"/>
          <w:szCs w:val="22"/>
          <w:highlight w:val="none"/>
          <w:lang w:eastAsia="zh-CN"/>
        </w:rPr>
        <w:t>中标通知书</w:t>
      </w:r>
      <w:r>
        <w:rPr>
          <w:rFonts w:hint="eastAsia" w:ascii="宋体" w:hAnsi="宋体" w:eastAsia="宋体" w:cs="宋体"/>
          <w:color w:val="auto"/>
          <w:sz w:val="22"/>
          <w:szCs w:val="22"/>
          <w:highlight w:val="none"/>
        </w:rPr>
        <w:t>是合同的一个组成部分</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对</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和</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均具有同等法律效力。</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2.授标时更改采购货物数量的权力</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在授予合同时有权对采购货物的数量和服务在一定幅度范围内予以增加或减少</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但不得对单价和其他的条款和条件作任何改变。</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3.签订合同</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3.1</w:t>
      </w:r>
      <w:r>
        <w:rPr>
          <w:rFonts w:hint="eastAsia" w:ascii="宋体" w:hAnsi="宋体" w:cs="宋体"/>
          <w:b/>
          <w:bCs w:val="0"/>
          <w:color w:val="auto"/>
          <w:sz w:val="22"/>
          <w:szCs w:val="22"/>
          <w:highlight w:val="none"/>
          <w:lang w:eastAsia="zh-CN"/>
        </w:rPr>
        <w:t>中标供应商</w:t>
      </w:r>
      <w:r>
        <w:rPr>
          <w:rFonts w:hint="eastAsia" w:ascii="宋体" w:hAnsi="宋体" w:eastAsia="宋体" w:cs="宋体"/>
          <w:b/>
          <w:bCs w:val="0"/>
          <w:color w:val="auto"/>
          <w:sz w:val="22"/>
          <w:szCs w:val="22"/>
          <w:highlight w:val="none"/>
        </w:rPr>
        <w:t>应按</w:t>
      </w:r>
      <w:r>
        <w:rPr>
          <w:rFonts w:hint="eastAsia" w:ascii="宋体" w:hAnsi="宋体" w:cs="宋体"/>
          <w:b/>
          <w:bCs w:val="0"/>
          <w:color w:val="auto"/>
          <w:sz w:val="22"/>
          <w:szCs w:val="22"/>
          <w:highlight w:val="none"/>
          <w:lang w:eastAsia="zh-CN"/>
        </w:rPr>
        <w:t>中标通知书</w:t>
      </w:r>
      <w:r>
        <w:rPr>
          <w:rFonts w:hint="eastAsia" w:ascii="宋体" w:hAnsi="宋体" w:eastAsia="宋体" w:cs="宋体"/>
          <w:b/>
          <w:bCs w:val="0"/>
          <w:color w:val="auto"/>
          <w:sz w:val="22"/>
          <w:szCs w:val="22"/>
          <w:highlight w:val="none"/>
        </w:rPr>
        <w:t>规定的时间、地点与</w:t>
      </w:r>
      <w:r>
        <w:rPr>
          <w:rFonts w:hint="eastAsia" w:ascii="宋体" w:hAnsi="宋体" w:cs="宋体"/>
          <w:b/>
          <w:bCs w:val="0"/>
          <w:color w:val="auto"/>
          <w:sz w:val="22"/>
          <w:szCs w:val="22"/>
          <w:highlight w:val="none"/>
          <w:lang w:eastAsia="zh-CN"/>
        </w:rPr>
        <w:t>采购人</w:t>
      </w:r>
      <w:r>
        <w:rPr>
          <w:rFonts w:hint="eastAsia" w:ascii="宋体" w:hAnsi="宋体" w:eastAsia="宋体" w:cs="宋体"/>
          <w:b/>
          <w:bCs w:val="0"/>
          <w:color w:val="auto"/>
          <w:sz w:val="22"/>
          <w:szCs w:val="22"/>
          <w:highlight w:val="none"/>
        </w:rPr>
        <w:t>签订合同，同时提交履约保证金</w:t>
      </w:r>
      <w:r>
        <w:rPr>
          <w:rFonts w:hint="eastAsia" w:ascii="宋体" w:hAnsi="宋体" w:eastAsia="宋体" w:cs="宋体"/>
          <w:bCs/>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3.2</w:t>
      </w:r>
      <w:r>
        <w:rPr>
          <w:rFonts w:hint="eastAsia" w:ascii="宋体" w:hAnsi="宋体" w:eastAsia="宋体" w:cs="宋体"/>
          <w:b/>
          <w:color w:val="auto"/>
          <w:spacing w:val="6"/>
          <w:sz w:val="22"/>
          <w:szCs w:val="22"/>
          <w:highlight w:val="none"/>
        </w:rPr>
        <w:t>在签订合同前，</w:t>
      </w:r>
      <w:r>
        <w:rPr>
          <w:rFonts w:hint="eastAsia" w:ascii="宋体" w:hAnsi="宋体" w:cs="宋体"/>
          <w:b/>
          <w:color w:val="auto"/>
          <w:spacing w:val="6"/>
          <w:sz w:val="22"/>
          <w:szCs w:val="22"/>
          <w:highlight w:val="none"/>
          <w:lang w:eastAsia="zh-CN"/>
        </w:rPr>
        <w:t>采购人</w:t>
      </w:r>
      <w:r>
        <w:rPr>
          <w:rFonts w:hint="eastAsia" w:ascii="宋体" w:hAnsi="宋体" w:eastAsia="宋体" w:cs="宋体"/>
          <w:b/>
          <w:color w:val="auto"/>
          <w:spacing w:val="6"/>
          <w:sz w:val="22"/>
          <w:szCs w:val="22"/>
          <w:highlight w:val="none"/>
        </w:rPr>
        <w:t>有权在中标总价不变的前提下要求</w:t>
      </w:r>
      <w:r>
        <w:rPr>
          <w:rFonts w:hint="eastAsia" w:ascii="宋体" w:hAnsi="宋体" w:cs="宋体"/>
          <w:b/>
          <w:color w:val="auto"/>
          <w:spacing w:val="6"/>
          <w:sz w:val="22"/>
          <w:szCs w:val="22"/>
          <w:highlight w:val="none"/>
          <w:lang w:eastAsia="zh-CN"/>
        </w:rPr>
        <w:t>中标供应商</w:t>
      </w:r>
      <w:r>
        <w:rPr>
          <w:rFonts w:hint="eastAsia" w:ascii="宋体" w:hAnsi="宋体" w:eastAsia="宋体" w:cs="宋体"/>
          <w:b/>
          <w:color w:val="auto"/>
          <w:spacing w:val="6"/>
          <w:sz w:val="22"/>
          <w:szCs w:val="22"/>
          <w:highlight w:val="none"/>
        </w:rPr>
        <w:t>对商务报价中的不平衡报价和缺漏项进行调整，如果</w:t>
      </w:r>
      <w:r>
        <w:rPr>
          <w:rFonts w:hint="eastAsia" w:ascii="宋体" w:hAnsi="宋体" w:cs="宋体"/>
          <w:b/>
          <w:color w:val="auto"/>
          <w:spacing w:val="6"/>
          <w:sz w:val="22"/>
          <w:szCs w:val="22"/>
          <w:highlight w:val="none"/>
          <w:lang w:eastAsia="zh-CN"/>
        </w:rPr>
        <w:t>中标供应商</w:t>
      </w:r>
      <w:r>
        <w:rPr>
          <w:rFonts w:hint="eastAsia" w:ascii="宋体" w:hAnsi="宋体" w:eastAsia="宋体" w:cs="宋体"/>
          <w:b/>
          <w:color w:val="auto"/>
          <w:spacing w:val="6"/>
          <w:sz w:val="22"/>
          <w:szCs w:val="22"/>
          <w:highlight w:val="none"/>
        </w:rPr>
        <w:t>无合理理由拒绝调整，其中投标资格将被取消，保证金将不予退还，且将导致</w:t>
      </w:r>
      <w:r>
        <w:rPr>
          <w:rFonts w:hint="eastAsia" w:ascii="宋体" w:hAnsi="宋体" w:cs="宋体"/>
          <w:b/>
          <w:color w:val="auto"/>
          <w:spacing w:val="6"/>
          <w:sz w:val="22"/>
          <w:szCs w:val="22"/>
          <w:highlight w:val="none"/>
          <w:lang w:eastAsia="zh-CN"/>
        </w:rPr>
        <w:t>其他</w:t>
      </w:r>
      <w:r>
        <w:rPr>
          <w:rFonts w:hint="eastAsia" w:ascii="宋体" w:hAnsi="宋体" w:eastAsia="宋体" w:cs="宋体"/>
          <w:b/>
          <w:color w:val="auto"/>
          <w:spacing w:val="6"/>
          <w:sz w:val="22"/>
          <w:szCs w:val="22"/>
          <w:highlight w:val="none"/>
        </w:rPr>
        <w:t>进一步的赔偿和处罚。</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3.3</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、投标修改文件、评标过程中有关澄清文件及经</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和评委双方签字的询标纪要和</w:t>
      </w:r>
      <w:r>
        <w:rPr>
          <w:rFonts w:hint="eastAsia" w:ascii="宋体" w:hAnsi="宋体" w:cs="宋体"/>
          <w:color w:val="auto"/>
          <w:sz w:val="22"/>
          <w:szCs w:val="22"/>
          <w:highlight w:val="none"/>
          <w:lang w:eastAsia="zh-CN"/>
        </w:rPr>
        <w:t>中标通知书</w:t>
      </w:r>
      <w:r>
        <w:rPr>
          <w:rFonts w:hint="eastAsia" w:ascii="宋体" w:hAnsi="宋体" w:eastAsia="宋体" w:cs="宋体"/>
          <w:color w:val="auto"/>
          <w:sz w:val="22"/>
          <w:szCs w:val="22"/>
          <w:highlight w:val="none"/>
        </w:rPr>
        <w:t>均作为合同附件。</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3.4拒签合同的违约责任</w:t>
      </w:r>
    </w:p>
    <w:p>
      <w:pPr>
        <w:keepNext w:val="0"/>
        <w:keepLines w:val="0"/>
        <w:pageBreakBefore w:val="0"/>
        <w:widowControl w:val="0"/>
        <w:kinsoku/>
        <w:wordWrap/>
        <w:overflowPunct/>
        <w:topLinePunct w:val="0"/>
        <w:autoSpaceDE/>
        <w:autoSpaceDN/>
        <w:bidi w:val="0"/>
        <w:adjustRightInd/>
        <w:snapToGrid/>
        <w:spacing w:line="460" w:lineRule="exact"/>
        <w:ind w:firstLine="571" w:firstLineChars="245"/>
        <w:textAlignment w:val="auto"/>
        <w:rPr>
          <w:rFonts w:hint="eastAsia" w:ascii="宋体" w:hAnsi="宋体" w:eastAsia="宋体" w:cs="宋体"/>
          <w:b/>
          <w:color w:val="auto"/>
          <w:sz w:val="22"/>
          <w:szCs w:val="22"/>
          <w:highlight w:val="none"/>
        </w:rPr>
      </w:pPr>
      <w:r>
        <w:rPr>
          <w:rFonts w:hint="eastAsia" w:ascii="宋体" w:hAnsi="宋体" w:cs="宋体"/>
          <w:b/>
          <w:color w:val="auto"/>
          <w:spacing w:val="6"/>
          <w:sz w:val="22"/>
          <w:szCs w:val="22"/>
          <w:highlight w:val="none"/>
          <w:lang w:eastAsia="zh-CN"/>
        </w:rPr>
        <w:t>中标供应商</w:t>
      </w:r>
      <w:r>
        <w:rPr>
          <w:rFonts w:hint="eastAsia" w:ascii="宋体" w:hAnsi="宋体" w:eastAsia="宋体" w:cs="宋体"/>
          <w:b/>
          <w:color w:val="auto"/>
          <w:spacing w:val="6"/>
          <w:sz w:val="22"/>
          <w:szCs w:val="22"/>
          <w:highlight w:val="none"/>
        </w:rPr>
        <w:t>接到</w:t>
      </w:r>
      <w:r>
        <w:rPr>
          <w:rFonts w:hint="eastAsia" w:ascii="宋体" w:hAnsi="宋体" w:cs="宋体"/>
          <w:b/>
          <w:color w:val="auto"/>
          <w:spacing w:val="6"/>
          <w:sz w:val="22"/>
          <w:szCs w:val="22"/>
          <w:highlight w:val="none"/>
          <w:lang w:eastAsia="zh-CN"/>
        </w:rPr>
        <w:t>中标通知书</w:t>
      </w:r>
      <w:r>
        <w:rPr>
          <w:rFonts w:hint="eastAsia" w:ascii="宋体" w:hAnsi="宋体" w:eastAsia="宋体" w:cs="宋体"/>
          <w:b/>
          <w:color w:val="auto"/>
          <w:spacing w:val="6"/>
          <w:sz w:val="22"/>
          <w:szCs w:val="22"/>
          <w:highlight w:val="none"/>
        </w:rPr>
        <w:t>后，在规定时间内借故否认已经承诺的条件而拒签合同的，以违约处理，其投标保证金将不予退还。</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4.履约保证金</w:t>
      </w:r>
    </w:p>
    <w:p>
      <w:pPr>
        <w:keepNext w:val="0"/>
        <w:keepLines w:val="0"/>
        <w:pageBreakBefore w:val="0"/>
        <w:widowControl w:val="0"/>
        <w:kinsoku/>
        <w:wordWrap/>
        <w:overflowPunct/>
        <w:topLinePunct w:val="0"/>
        <w:autoSpaceDE/>
        <w:autoSpaceDN/>
        <w:bidi w:val="0"/>
        <w:adjustRightInd/>
        <w:snapToGrid/>
        <w:spacing w:line="460" w:lineRule="exact"/>
        <w:ind w:firstLine="464" w:firstLineChars="200"/>
        <w:textAlignment w:val="auto"/>
        <w:rPr>
          <w:rFonts w:hint="eastAsia" w:ascii="宋体" w:hAnsi="宋体" w:eastAsia="宋体" w:cs="宋体"/>
          <w:color w:val="auto"/>
          <w:spacing w:val="6"/>
          <w:sz w:val="22"/>
          <w:szCs w:val="22"/>
          <w:highlight w:val="none"/>
        </w:rPr>
      </w:pPr>
      <w:r>
        <w:rPr>
          <w:rFonts w:hint="eastAsia" w:ascii="宋体" w:hAnsi="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rPr>
        <w:t>1</w:t>
      </w:r>
      <w:r>
        <w:rPr>
          <w:rFonts w:hint="eastAsia" w:ascii="宋体" w:hAnsi="宋体" w:cs="宋体"/>
          <w:bCs/>
          <w:color w:val="auto"/>
          <w:sz w:val="22"/>
          <w:szCs w:val="22"/>
          <w:highlight w:val="none"/>
          <w:lang w:eastAsia="zh-CN"/>
        </w:rPr>
        <w:t>中标供应商</w:t>
      </w:r>
      <w:r>
        <w:rPr>
          <w:rFonts w:hint="eastAsia" w:ascii="宋体" w:hAnsi="宋体" w:eastAsia="宋体" w:cs="宋体"/>
          <w:bCs/>
          <w:color w:val="auto"/>
          <w:sz w:val="22"/>
          <w:szCs w:val="22"/>
          <w:highlight w:val="none"/>
        </w:rPr>
        <w:t>应按</w:t>
      </w:r>
      <w:r>
        <w:rPr>
          <w:rFonts w:hint="eastAsia" w:ascii="宋体" w:hAnsi="宋体" w:cs="宋体"/>
          <w:bCs/>
          <w:color w:val="auto"/>
          <w:sz w:val="22"/>
          <w:szCs w:val="22"/>
          <w:highlight w:val="none"/>
          <w:lang w:eastAsia="zh-CN"/>
        </w:rPr>
        <w:t>中标通知书</w:t>
      </w:r>
      <w:r>
        <w:rPr>
          <w:rFonts w:hint="eastAsia" w:ascii="宋体" w:hAnsi="宋体" w:eastAsia="宋体" w:cs="宋体"/>
          <w:bCs/>
          <w:color w:val="auto"/>
          <w:sz w:val="22"/>
          <w:szCs w:val="22"/>
          <w:highlight w:val="none"/>
        </w:rPr>
        <w:t>规定的时间、地点与</w:t>
      </w:r>
      <w:r>
        <w:rPr>
          <w:rFonts w:hint="eastAsia" w:ascii="宋体" w:hAnsi="宋体" w:cs="宋体"/>
          <w:bCs/>
          <w:color w:val="auto"/>
          <w:sz w:val="22"/>
          <w:szCs w:val="22"/>
          <w:highlight w:val="none"/>
          <w:lang w:eastAsia="zh-CN"/>
        </w:rPr>
        <w:t>采购人</w:t>
      </w:r>
      <w:r>
        <w:rPr>
          <w:rFonts w:hint="eastAsia" w:ascii="宋体" w:hAnsi="宋体" w:eastAsia="宋体" w:cs="宋体"/>
          <w:bCs/>
          <w:color w:val="auto"/>
          <w:sz w:val="22"/>
          <w:szCs w:val="22"/>
          <w:highlight w:val="none"/>
        </w:rPr>
        <w:t>签订合同，同时提交履约保证金</w:t>
      </w:r>
      <w:r>
        <w:rPr>
          <w:rFonts w:hint="eastAsia" w:ascii="宋体" w:hAnsi="宋体" w:eastAsia="宋体" w:cs="宋体"/>
          <w:color w:val="auto"/>
          <w:spacing w:val="6"/>
          <w:sz w:val="22"/>
          <w:szCs w:val="22"/>
          <w:highlight w:val="none"/>
        </w:rPr>
        <w:t>，提交合同总价5%的履约保证金。</w:t>
      </w:r>
    </w:p>
    <w:p>
      <w:pPr>
        <w:keepLines w:val="0"/>
        <w:pageBreakBefore w:val="0"/>
        <w:kinsoku/>
        <w:topLinePunct w:val="0"/>
        <w:bidi w:val="0"/>
        <w:spacing w:line="460" w:lineRule="exact"/>
        <w:ind w:firstLine="464" w:firstLineChars="200"/>
        <w:rPr>
          <w:rFonts w:hint="eastAsia" w:ascii="宋体" w:hAnsi="宋体" w:eastAsia="宋体" w:cs="宋体"/>
          <w:b/>
          <w:color w:val="auto"/>
          <w:sz w:val="22"/>
          <w:szCs w:val="22"/>
          <w:highlight w:val="none"/>
        </w:rPr>
      </w:pPr>
      <w:r>
        <w:rPr>
          <w:rFonts w:hint="eastAsia" w:ascii="宋体" w:hAnsi="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rPr>
        <w:t>.2履约保证金用于补偿</w:t>
      </w:r>
      <w:r>
        <w:rPr>
          <w:rFonts w:hint="eastAsia" w:ascii="宋体" w:hAnsi="宋体" w:cs="宋体"/>
          <w:color w:val="auto"/>
          <w:spacing w:val="6"/>
          <w:sz w:val="22"/>
          <w:szCs w:val="22"/>
          <w:highlight w:val="none"/>
          <w:lang w:eastAsia="zh-CN"/>
        </w:rPr>
        <w:t>采购人</w:t>
      </w:r>
      <w:r>
        <w:rPr>
          <w:rFonts w:hint="eastAsia" w:ascii="宋体" w:hAnsi="宋体" w:eastAsia="宋体" w:cs="宋体"/>
          <w:color w:val="auto"/>
          <w:spacing w:val="6"/>
          <w:sz w:val="22"/>
          <w:szCs w:val="22"/>
          <w:highlight w:val="none"/>
        </w:rPr>
        <w:t>因</w:t>
      </w:r>
      <w:r>
        <w:rPr>
          <w:rFonts w:hint="eastAsia" w:ascii="宋体" w:hAnsi="宋体" w:cs="宋体"/>
          <w:color w:val="auto"/>
          <w:spacing w:val="6"/>
          <w:sz w:val="22"/>
          <w:szCs w:val="22"/>
          <w:highlight w:val="none"/>
          <w:lang w:eastAsia="zh-CN"/>
        </w:rPr>
        <w:t>中标供应商</w:t>
      </w:r>
      <w:r>
        <w:rPr>
          <w:rFonts w:hint="eastAsia" w:ascii="宋体" w:hAnsi="宋体" w:eastAsia="宋体" w:cs="宋体"/>
          <w:color w:val="auto"/>
          <w:spacing w:val="6"/>
          <w:sz w:val="22"/>
          <w:szCs w:val="22"/>
          <w:highlight w:val="none"/>
        </w:rPr>
        <w:t>不能履行其合同义务而蒙受的损失。</w:t>
      </w:r>
    </w:p>
    <w:p>
      <w:pPr>
        <w:keepLines w:val="0"/>
        <w:pageBreakBefore w:val="0"/>
        <w:kinsoku/>
        <w:topLinePunct w:val="0"/>
        <w:bidi w:val="0"/>
        <w:spacing w:line="460" w:lineRule="exact"/>
        <w:ind w:firstLine="464" w:firstLineChars="200"/>
        <w:rPr>
          <w:rFonts w:hint="eastAsia" w:ascii="宋体" w:hAnsi="宋体" w:cs="宋体"/>
          <w:color w:val="auto"/>
          <w:sz w:val="22"/>
          <w:szCs w:val="22"/>
          <w:highlight w:val="none"/>
          <w:lang w:val="en-US" w:eastAsia="zh-CN"/>
        </w:rPr>
      </w:pPr>
      <w:r>
        <w:rPr>
          <w:rFonts w:hint="eastAsia" w:ascii="宋体" w:hAnsi="宋体" w:cs="宋体"/>
          <w:color w:val="auto"/>
          <w:spacing w:val="6"/>
          <w:sz w:val="22"/>
          <w:szCs w:val="22"/>
          <w:highlight w:val="none"/>
          <w:lang w:val="en-US" w:eastAsia="zh-CN"/>
        </w:rPr>
        <w:t>4</w:t>
      </w:r>
      <w:r>
        <w:rPr>
          <w:rFonts w:hint="eastAsia" w:ascii="宋体" w:hAnsi="宋体" w:eastAsia="宋体" w:cs="宋体"/>
          <w:color w:val="auto"/>
          <w:spacing w:val="6"/>
          <w:sz w:val="22"/>
          <w:szCs w:val="22"/>
          <w:highlight w:val="none"/>
        </w:rPr>
        <w:t>.3</w:t>
      </w:r>
      <w:r>
        <w:rPr>
          <w:rFonts w:hint="eastAsia" w:ascii="宋体" w:hAnsi="宋体" w:eastAsia="宋体" w:cs="宋体"/>
          <w:color w:val="auto"/>
          <w:sz w:val="22"/>
          <w:szCs w:val="22"/>
          <w:highlight w:val="none"/>
        </w:rPr>
        <w:t>履约保证金自合同签订之日起至履约完毕</w:t>
      </w:r>
      <w:r>
        <w:rPr>
          <w:rFonts w:hint="eastAsia" w:ascii="宋体" w:hAnsi="宋体" w:cs="宋体"/>
          <w:color w:val="auto"/>
          <w:sz w:val="22"/>
          <w:szCs w:val="22"/>
          <w:highlight w:val="none"/>
          <w:lang w:eastAsia="zh-CN"/>
        </w:rPr>
        <w:t>为止</w:t>
      </w:r>
      <w:r>
        <w:rPr>
          <w:rFonts w:hint="eastAsia" w:ascii="宋体" w:hAnsi="宋体" w:eastAsia="宋体" w:cs="宋体"/>
          <w:color w:val="auto"/>
          <w:sz w:val="22"/>
          <w:szCs w:val="22"/>
          <w:highlight w:val="none"/>
        </w:rPr>
        <w:t>有效。</w:t>
      </w:r>
      <w:r>
        <w:rPr>
          <w:rFonts w:hint="eastAsia" w:ascii="宋体" w:hAnsi="宋体" w:cs="宋体"/>
          <w:color w:val="auto"/>
          <w:sz w:val="22"/>
          <w:szCs w:val="22"/>
          <w:highlight w:val="none"/>
          <w:lang w:val="en-US" w:eastAsia="zh-CN"/>
        </w:rPr>
        <w:t>验收合格的同时</w:t>
      </w:r>
      <w:r>
        <w:rPr>
          <w:rFonts w:hint="eastAsia" w:ascii="宋体" w:hAnsi="宋体" w:eastAsia="宋体" w:cs="宋体"/>
          <w:color w:val="auto"/>
          <w:sz w:val="22"/>
          <w:szCs w:val="22"/>
          <w:highlight w:val="none"/>
        </w:rPr>
        <w:t>，履约保证金</w:t>
      </w:r>
      <w:r>
        <w:rPr>
          <w:rFonts w:hint="eastAsia" w:ascii="宋体" w:hAnsi="宋体" w:cs="宋体"/>
          <w:color w:val="auto"/>
          <w:sz w:val="22"/>
          <w:szCs w:val="22"/>
          <w:highlight w:val="none"/>
          <w:lang w:val="en-US" w:eastAsia="zh-CN"/>
        </w:rPr>
        <w:t>转为质量保证金。</w:t>
      </w:r>
    </w:p>
    <w:p>
      <w:pPr>
        <w:pStyle w:val="9"/>
        <w:ind w:left="0" w:leftChars="0" w:firstLine="440" w:firstLineChars="200"/>
        <w:rPr>
          <w:rFonts w:hint="default"/>
          <w:highlight w:val="none"/>
          <w:lang w:val="en-US" w:eastAsia="zh-CN"/>
        </w:rPr>
      </w:pPr>
      <w:r>
        <w:rPr>
          <w:rFonts w:hint="eastAsia" w:hAnsi="宋体" w:cs="宋体"/>
          <w:color w:val="auto"/>
          <w:sz w:val="22"/>
          <w:szCs w:val="22"/>
          <w:highlight w:val="none"/>
          <w:lang w:val="en-US" w:eastAsia="zh-CN"/>
        </w:rPr>
        <w:t>4.4待质量保证期结束后无任何问题，采购人在七个工作日内将质量保证金无息退还给中标供应商。</w:t>
      </w:r>
    </w:p>
    <w:p>
      <w:pPr>
        <w:keepLines w:val="0"/>
        <w:pageBreakBefore w:val="0"/>
        <w:kinsoku/>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5.质疑与投诉</w:t>
      </w:r>
    </w:p>
    <w:p>
      <w:pPr>
        <w:keepLines w:val="0"/>
        <w:pageBreakBefore w:val="0"/>
        <w:kinsoku/>
        <w:topLinePunct w:val="0"/>
        <w:bidi w:val="0"/>
        <w:spacing w:line="460" w:lineRule="exact"/>
        <w:ind w:firstLine="539" w:firstLineChars="245"/>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u w:val="single"/>
        </w:rPr>
        <w:t>5.1</w:t>
      </w:r>
      <w:r>
        <w:rPr>
          <w:rFonts w:hint="eastAsia" w:ascii="宋体" w:hAnsi="宋体" w:cs="宋体"/>
          <w:color w:val="auto"/>
          <w:sz w:val="22"/>
          <w:szCs w:val="22"/>
          <w:highlight w:val="none"/>
          <w:u w:val="single"/>
          <w:lang w:eastAsia="zh-CN"/>
        </w:rPr>
        <w:t>供应商</w:t>
      </w:r>
      <w:r>
        <w:rPr>
          <w:rFonts w:hint="eastAsia" w:ascii="宋体" w:hAnsi="宋体" w:eastAsia="宋体" w:cs="宋体"/>
          <w:color w:val="auto"/>
          <w:sz w:val="22"/>
          <w:szCs w:val="22"/>
          <w:highlight w:val="none"/>
          <w:u w:val="single"/>
        </w:rPr>
        <w:t>认为</w:t>
      </w:r>
      <w:r>
        <w:rPr>
          <w:rFonts w:hint="eastAsia" w:ascii="宋体" w:hAnsi="宋体" w:cs="宋体"/>
          <w:color w:val="auto"/>
          <w:sz w:val="22"/>
          <w:szCs w:val="22"/>
          <w:highlight w:val="none"/>
          <w:u w:val="single"/>
          <w:lang w:eastAsia="zh-CN"/>
        </w:rPr>
        <w:t>采购文件</w:t>
      </w:r>
      <w:r>
        <w:rPr>
          <w:rFonts w:hint="eastAsia" w:ascii="宋体" w:hAnsi="宋体" w:eastAsia="宋体" w:cs="宋体"/>
          <w:color w:val="auto"/>
          <w:sz w:val="22"/>
          <w:szCs w:val="22"/>
          <w:highlight w:val="none"/>
          <w:u w:val="single"/>
        </w:rPr>
        <w:t>、采购过程、中标和</w:t>
      </w:r>
      <w:r>
        <w:rPr>
          <w:rFonts w:hint="eastAsia" w:ascii="宋体" w:hAnsi="宋体" w:cs="宋体"/>
          <w:color w:val="auto"/>
          <w:sz w:val="22"/>
          <w:szCs w:val="22"/>
          <w:highlight w:val="none"/>
          <w:u w:val="single"/>
          <w:lang w:eastAsia="zh-CN"/>
        </w:rPr>
        <w:t>中标结果</w:t>
      </w:r>
      <w:r>
        <w:rPr>
          <w:rFonts w:hint="eastAsia" w:ascii="宋体" w:hAnsi="宋体" w:eastAsia="宋体" w:cs="宋体"/>
          <w:color w:val="auto"/>
          <w:sz w:val="22"/>
          <w:szCs w:val="22"/>
          <w:highlight w:val="none"/>
          <w:u w:val="single"/>
        </w:rPr>
        <w:t>使自己的合法权益受到损害的，可以在知道或应知道其权益受到损害之日起七个工作日内以书面形式向</w:t>
      </w:r>
      <w:r>
        <w:rPr>
          <w:rFonts w:hint="eastAsia" w:ascii="宋体" w:hAnsi="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或</w:t>
      </w:r>
      <w:r>
        <w:rPr>
          <w:rFonts w:hint="eastAsia" w:ascii="宋体" w:hAnsi="宋体" w:cs="宋体"/>
          <w:color w:val="auto"/>
          <w:sz w:val="22"/>
          <w:szCs w:val="22"/>
          <w:highlight w:val="none"/>
          <w:u w:val="single"/>
          <w:lang w:eastAsia="zh-CN"/>
        </w:rPr>
        <w:t>采购代理机构</w:t>
      </w:r>
      <w:r>
        <w:rPr>
          <w:rFonts w:hint="eastAsia" w:ascii="宋体" w:hAnsi="宋体" w:eastAsia="宋体" w:cs="宋体"/>
          <w:color w:val="auto"/>
          <w:sz w:val="22"/>
          <w:szCs w:val="22"/>
          <w:highlight w:val="none"/>
          <w:u w:val="single"/>
        </w:rPr>
        <w:t>提出质疑。</w:t>
      </w:r>
    </w:p>
    <w:p>
      <w:pPr>
        <w:keepLines w:val="0"/>
        <w:pageBreakBefore w:val="0"/>
        <w:kinsoku/>
        <w:topLinePunct w:val="0"/>
        <w:bidi w:val="0"/>
        <w:spacing w:line="460" w:lineRule="exact"/>
        <w:ind w:firstLine="539" w:firstLineChars="245"/>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5.2</w:t>
      </w:r>
      <w:r>
        <w:rPr>
          <w:rFonts w:hint="eastAsia" w:ascii="宋体" w:hAnsi="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或</w:t>
      </w:r>
      <w:r>
        <w:rPr>
          <w:rFonts w:hint="eastAsia" w:ascii="宋体" w:hAnsi="宋体" w:cs="宋体"/>
          <w:color w:val="auto"/>
          <w:sz w:val="22"/>
          <w:szCs w:val="22"/>
          <w:highlight w:val="none"/>
          <w:u w:val="single"/>
          <w:lang w:eastAsia="zh-CN"/>
        </w:rPr>
        <w:t>采购代理机构</w:t>
      </w:r>
      <w:r>
        <w:rPr>
          <w:rFonts w:hint="eastAsia" w:ascii="宋体" w:hAnsi="宋体" w:eastAsia="宋体" w:cs="宋体"/>
          <w:color w:val="auto"/>
          <w:sz w:val="22"/>
          <w:szCs w:val="22"/>
          <w:highlight w:val="none"/>
          <w:u w:val="single"/>
        </w:rPr>
        <w:t>在收到</w:t>
      </w:r>
      <w:r>
        <w:rPr>
          <w:rFonts w:hint="eastAsia" w:ascii="宋体" w:hAnsi="宋体" w:cs="宋体"/>
          <w:color w:val="auto"/>
          <w:sz w:val="22"/>
          <w:szCs w:val="22"/>
          <w:highlight w:val="none"/>
          <w:u w:val="single"/>
          <w:lang w:eastAsia="zh-CN"/>
        </w:rPr>
        <w:t>供应商</w:t>
      </w:r>
      <w:r>
        <w:rPr>
          <w:rFonts w:hint="eastAsia" w:ascii="宋体" w:hAnsi="宋体" w:eastAsia="宋体" w:cs="宋体"/>
          <w:color w:val="auto"/>
          <w:sz w:val="22"/>
          <w:szCs w:val="22"/>
          <w:highlight w:val="none"/>
          <w:u w:val="single"/>
        </w:rPr>
        <w:t>的书面质疑后七个工作日内作出答复，但答复的内容不得涉及商业秘密。质疑</w:t>
      </w:r>
      <w:r>
        <w:rPr>
          <w:rFonts w:hint="eastAsia" w:ascii="宋体" w:hAnsi="宋体" w:cs="宋体"/>
          <w:color w:val="auto"/>
          <w:sz w:val="22"/>
          <w:szCs w:val="22"/>
          <w:highlight w:val="none"/>
          <w:u w:val="single"/>
          <w:lang w:eastAsia="zh-CN"/>
        </w:rPr>
        <w:t>供应商</w:t>
      </w:r>
      <w:r>
        <w:rPr>
          <w:rFonts w:hint="eastAsia" w:ascii="宋体" w:hAnsi="宋体" w:eastAsia="宋体" w:cs="宋体"/>
          <w:color w:val="auto"/>
          <w:sz w:val="22"/>
          <w:szCs w:val="22"/>
          <w:highlight w:val="none"/>
          <w:u w:val="single"/>
        </w:rPr>
        <w:t>对</w:t>
      </w:r>
      <w:r>
        <w:rPr>
          <w:rFonts w:hint="eastAsia" w:ascii="宋体" w:hAnsi="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或</w:t>
      </w:r>
      <w:r>
        <w:rPr>
          <w:rFonts w:hint="eastAsia" w:ascii="宋体" w:hAnsi="宋体" w:cs="宋体"/>
          <w:color w:val="auto"/>
          <w:sz w:val="22"/>
          <w:szCs w:val="22"/>
          <w:highlight w:val="none"/>
          <w:u w:val="single"/>
          <w:lang w:eastAsia="zh-CN"/>
        </w:rPr>
        <w:t>采购代理机构</w:t>
      </w:r>
      <w:r>
        <w:rPr>
          <w:rFonts w:hint="eastAsia" w:ascii="宋体" w:hAnsi="宋体" w:eastAsia="宋体" w:cs="宋体"/>
          <w:color w:val="auto"/>
          <w:sz w:val="22"/>
          <w:szCs w:val="22"/>
          <w:highlight w:val="none"/>
          <w:u w:val="single"/>
        </w:rPr>
        <w:t>的答复不满意，可以在答复期满后十五个工作日内向</w:t>
      </w:r>
      <w:r>
        <w:rPr>
          <w:rFonts w:hint="eastAsia" w:ascii="宋体" w:hAnsi="宋体" w:cs="宋体"/>
          <w:color w:val="auto"/>
          <w:sz w:val="22"/>
          <w:szCs w:val="22"/>
          <w:highlight w:val="none"/>
          <w:u w:val="single"/>
          <w:lang w:eastAsia="zh-CN"/>
        </w:rPr>
        <w:t>采购人</w:t>
      </w:r>
      <w:r>
        <w:rPr>
          <w:rFonts w:hint="eastAsia" w:ascii="宋体" w:hAnsi="宋体" w:eastAsia="宋体" w:cs="宋体"/>
          <w:color w:val="auto"/>
          <w:sz w:val="22"/>
          <w:szCs w:val="22"/>
          <w:highlight w:val="none"/>
          <w:u w:val="single"/>
        </w:rPr>
        <w:t>的采购监督管理部门投诉。</w:t>
      </w:r>
    </w:p>
    <w:p>
      <w:pPr>
        <w:numPr>
          <w:ilvl w:val="-1"/>
          <w:numId w:val="0"/>
        </w:numPr>
        <w:tabs>
          <w:tab w:val="left" w:pos="540"/>
        </w:tabs>
        <w:overflowPunct w:val="0"/>
        <w:spacing w:line="400" w:lineRule="exact"/>
        <w:ind w:left="0" w:firstLine="440" w:firstLineChars="200"/>
        <w:rPr>
          <w:rFonts w:hint="default" w:eastAsia="宋体"/>
          <w:highlight w:val="none"/>
          <w:lang w:val="en-US" w:eastAsia="zh-CN"/>
        </w:rPr>
      </w:pPr>
      <w:r>
        <w:rPr>
          <w:rFonts w:hint="eastAsia" w:ascii="宋体" w:hAnsi="宋体" w:cs="宋体"/>
          <w:color w:val="auto"/>
          <w:sz w:val="22"/>
          <w:szCs w:val="22"/>
          <w:highlight w:val="none"/>
          <w:u w:val="single"/>
          <w:lang w:val="en-US" w:eastAsia="zh-CN"/>
        </w:rPr>
        <w:t>5.3</w:t>
      </w:r>
      <w:bookmarkStart w:id="15" w:name="_Hlk58255193"/>
      <w:r>
        <w:rPr>
          <w:rFonts w:hint="eastAsia" w:ascii="新宋体" w:hAnsi="新宋体" w:eastAsia="新宋体" w:cs="新宋体"/>
          <w:kern w:val="2"/>
          <w:sz w:val="22"/>
          <w:szCs w:val="22"/>
          <w:highlight w:val="none"/>
          <w:u w:val="single"/>
          <w:lang w:eastAsia="zh-CN"/>
        </w:rPr>
        <w:t>温州市现代服务业发展集团有限公司</w:t>
      </w:r>
      <w:r>
        <w:rPr>
          <w:rFonts w:hint="eastAsia" w:ascii="新宋体" w:hAnsi="新宋体" w:eastAsia="新宋体" w:cs="新宋体"/>
          <w:kern w:val="2"/>
          <w:sz w:val="22"/>
          <w:szCs w:val="22"/>
          <w:highlight w:val="none"/>
          <w:u w:val="single"/>
        </w:rPr>
        <w:t>负责对投标供应商反映的本次采购活动中出现的违法违规问题进行答疑回复。投标供应商认为</w:t>
      </w:r>
      <w:r>
        <w:rPr>
          <w:rFonts w:hint="eastAsia" w:ascii="新宋体" w:hAnsi="新宋体" w:eastAsia="新宋体" w:cs="新宋体"/>
          <w:kern w:val="2"/>
          <w:sz w:val="22"/>
          <w:szCs w:val="22"/>
          <w:highlight w:val="none"/>
          <w:u w:val="single"/>
          <w:lang w:eastAsia="zh-CN"/>
        </w:rPr>
        <w:t>温州市现代服务业发展集团有限公司</w:t>
      </w:r>
      <w:r>
        <w:rPr>
          <w:rFonts w:hint="eastAsia" w:ascii="新宋体" w:hAnsi="新宋体" w:eastAsia="新宋体" w:cs="新宋体"/>
          <w:kern w:val="2"/>
          <w:sz w:val="22"/>
          <w:szCs w:val="22"/>
          <w:highlight w:val="none"/>
          <w:u w:val="single"/>
        </w:rPr>
        <w:t>答疑回复处理结果不合法的，可以采购人或代理机构为对象依法向人民法院提起诉讼</w:t>
      </w:r>
      <w:r>
        <w:rPr>
          <w:rFonts w:hint="eastAsia" w:ascii="新宋体" w:hAnsi="新宋体" w:eastAsia="新宋体" w:cs="新宋体"/>
          <w:sz w:val="22"/>
          <w:szCs w:val="22"/>
          <w:highlight w:val="none"/>
          <w:u w:val="single"/>
        </w:rPr>
        <w:t>。</w:t>
      </w:r>
      <w:bookmarkEnd w:id="15"/>
    </w:p>
    <w:p>
      <w:pPr>
        <w:keepLines w:val="0"/>
        <w:pageBreakBefore w:val="0"/>
        <w:kinsoku/>
        <w:topLinePunct w:val="0"/>
        <w:bidi w:val="0"/>
        <w:spacing w:line="460" w:lineRule="exact"/>
        <w:ind w:firstLine="539" w:firstLineChars="245"/>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投诉人投诉时，应提交投诉书，投诉书应当由本人并由法定代表人签字盖公章，投诉书应说明具体的投诉事项及事实依据。投诉人对投诉书的真实性负责，恶意投诉将承当相应的法律和民事责任。</w:t>
      </w:r>
    </w:p>
    <w:p>
      <w:pPr>
        <w:keepLines w:val="0"/>
        <w:pageBreakBefore w:val="0"/>
        <w:kinsoku/>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采购监督管理部门：</w:t>
      </w:r>
      <w:r>
        <w:rPr>
          <w:rFonts w:hint="eastAsia" w:ascii="宋体" w:hAnsi="宋体" w:cs="宋体"/>
          <w:color w:val="auto"/>
          <w:sz w:val="22"/>
          <w:szCs w:val="22"/>
          <w:highlight w:val="none"/>
          <w:lang w:eastAsia="zh-CN"/>
        </w:rPr>
        <w:t>温州市现代服务业发展集团有限公司</w:t>
      </w:r>
      <w:r>
        <w:rPr>
          <w:rFonts w:hint="eastAsia" w:ascii="宋体" w:hAnsi="宋体" w:eastAsia="宋体" w:cs="宋体"/>
          <w:color w:val="auto"/>
          <w:sz w:val="22"/>
          <w:szCs w:val="22"/>
          <w:highlight w:val="none"/>
        </w:rPr>
        <w:t>纪检监察室</w:t>
      </w:r>
    </w:p>
    <w:p>
      <w:pPr>
        <w:keepLines w:val="0"/>
        <w:pageBreakBefore w:val="0"/>
        <w:kinsoku/>
        <w:topLinePunct w:val="0"/>
        <w:bidi w:val="0"/>
        <w:spacing w:line="460" w:lineRule="exact"/>
        <w:ind w:firstLine="539" w:firstLineChars="245"/>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0577-89971800</w:t>
      </w:r>
    </w:p>
    <w:p>
      <w:pPr>
        <w:keepLines w:val="0"/>
        <w:pageBreakBefore w:val="0"/>
        <w:kinsoku/>
        <w:topLinePunct w:val="0"/>
        <w:bidi w:val="0"/>
        <w:spacing w:line="460" w:lineRule="exact"/>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r>
        <w:rPr>
          <w:rFonts w:hint="eastAsia" w:ascii="宋体" w:hAnsi="宋体" w:cs="宋体"/>
          <w:b/>
          <w:color w:val="auto"/>
          <w:sz w:val="22"/>
          <w:szCs w:val="22"/>
          <w:highlight w:val="none"/>
          <w:lang w:val="en-US" w:eastAsia="zh-CN"/>
        </w:rPr>
        <w:t>采购</w:t>
      </w:r>
      <w:r>
        <w:rPr>
          <w:rFonts w:hint="eastAsia" w:ascii="宋体" w:hAnsi="宋体" w:cs="宋体"/>
          <w:b/>
          <w:color w:val="auto"/>
          <w:sz w:val="22"/>
          <w:szCs w:val="22"/>
          <w:highlight w:val="none"/>
          <w:lang w:eastAsia="zh-CN"/>
        </w:rPr>
        <w:t>代理</w:t>
      </w:r>
      <w:r>
        <w:rPr>
          <w:rFonts w:hint="eastAsia" w:ascii="宋体" w:hAnsi="宋体" w:eastAsia="宋体" w:cs="宋体"/>
          <w:b/>
          <w:color w:val="auto"/>
          <w:sz w:val="22"/>
          <w:szCs w:val="22"/>
          <w:highlight w:val="none"/>
        </w:rPr>
        <w:t>服务费</w:t>
      </w:r>
    </w:p>
    <w:p>
      <w:pPr>
        <w:keepLines w:val="0"/>
        <w:pageBreakBefore w:val="0"/>
        <w:kinsoku/>
        <w:topLinePunct w:val="0"/>
        <w:bidi w:val="0"/>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6.1</w:t>
      </w:r>
      <w:r>
        <w:rPr>
          <w:rFonts w:hint="eastAsia" w:ascii="宋体" w:hAnsi="宋体" w:cs="宋体"/>
          <w:b/>
          <w:bCs/>
          <w:color w:val="auto"/>
          <w:sz w:val="22"/>
          <w:szCs w:val="22"/>
          <w:highlight w:val="none"/>
          <w:lang w:val="en-US" w:eastAsia="zh-CN"/>
        </w:rPr>
        <w:t>采购</w:t>
      </w:r>
      <w:r>
        <w:rPr>
          <w:rFonts w:hint="eastAsia" w:ascii="宋体" w:hAnsi="宋体" w:cs="宋体"/>
          <w:b/>
          <w:bCs/>
          <w:color w:val="auto"/>
          <w:sz w:val="22"/>
          <w:szCs w:val="22"/>
          <w:highlight w:val="none"/>
          <w:lang w:eastAsia="zh-CN"/>
        </w:rPr>
        <w:t>代理</w:t>
      </w:r>
      <w:r>
        <w:rPr>
          <w:rFonts w:hint="eastAsia" w:ascii="宋体" w:hAnsi="宋体" w:eastAsia="宋体" w:cs="宋体"/>
          <w:b/>
          <w:bCs/>
          <w:color w:val="auto"/>
          <w:sz w:val="22"/>
          <w:szCs w:val="22"/>
          <w:highlight w:val="none"/>
        </w:rPr>
        <w:t>服务费：</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cs="宋体"/>
          <w:b/>
          <w:bCs/>
          <w:color w:val="auto"/>
          <w:sz w:val="22"/>
          <w:szCs w:val="22"/>
          <w:highlight w:val="none"/>
          <w:u w:val="single"/>
          <w:lang w:val="en-US" w:eastAsia="zh-CN"/>
        </w:rPr>
        <w:t>人民币伍仟玖佰元整（￥5900元），</w:t>
      </w:r>
      <w:r>
        <w:rPr>
          <w:rFonts w:hint="eastAsia" w:ascii="宋体" w:hAnsi="宋体" w:eastAsia="宋体" w:cs="宋体"/>
          <w:color w:val="auto"/>
          <w:sz w:val="22"/>
          <w:szCs w:val="22"/>
          <w:highlight w:val="none"/>
        </w:rPr>
        <w:t>由</w:t>
      </w:r>
      <w:r>
        <w:rPr>
          <w:rFonts w:hint="eastAsia" w:ascii="宋体" w:hAnsi="宋体" w:cs="宋体"/>
          <w:color w:val="auto"/>
          <w:sz w:val="22"/>
          <w:szCs w:val="22"/>
          <w:highlight w:val="none"/>
          <w:lang w:val="en-US" w:eastAsia="zh-CN"/>
        </w:rPr>
        <w:t>中标单位</w:t>
      </w:r>
      <w:r>
        <w:rPr>
          <w:rFonts w:hint="eastAsia" w:ascii="宋体" w:hAnsi="宋体" w:eastAsia="宋体" w:cs="宋体"/>
          <w:color w:val="auto"/>
          <w:sz w:val="22"/>
          <w:szCs w:val="22"/>
          <w:highlight w:val="none"/>
        </w:rPr>
        <w:t>在领取</w:t>
      </w:r>
      <w:r>
        <w:rPr>
          <w:rFonts w:hint="eastAsia" w:ascii="宋体" w:hAnsi="宋体" w:cs="宋体"/>
          <w:color w:val="auto"/>
          <w:sz w:val="22"/>
          <w:szCs w:val="22"/>
          <w:highlight w:val="none"/>
          <w:lang w:eastAsia="zh-CN"/>
        </w:rPr>
        <w:t>中标通知书</w:t>
      </w:r>
      <w:r>
        <w:rPr>
          <w:rFonts w:hint="eastAsia" w:ascii="宋体" w:hAnsi="宋体" w:eastAsia="宋体" w:cs="宋体"/>
          <w:color w:val="auto"/>
          <w:sz w:val="22"/>
          <w:szCs w:val="22"/>
          <w:highlight w:val="none"/>
        </w:rPr>
        <w:t>时支付</w:t>
      </w:r>
      <w:r>
        <w:rPr>
          <w:rFonts w:hint="eastAsia" w:ascii="宋体" w:hAnsi="宋体" w:eastAsia="宋体" w:cs="宋体"/>
          <w:b/>
          <w:bCs/>
          <w:color w:val="auto"/>
          <w:sz w:val="22"/>
          <w:szCs w:val="22"/>
          <w:highlight w:val="none"/>
        </w:rPr>
        <w:t>。</w:t>
      </w:r>
    </w:p>
    <w:p>
      <w:pPr>
        <w:keepLines w:val="0"/>
        <w:pageBreakBefore w:val="0"/>
        <w:kinsoku/>
        <w:topLinePunct w:val="0"/>
        <w:bidi w:val="0"/>
        <w:spacing w:line="460" w:lineRule="exact"/>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6.2 </w:t>
      </w:r>
      <w:r>
        <w:rPr>
          <w:rFonts w:hint="eastAsia" w:ascii="宋体" w:hAnsi="宋体" w:cs="宋体"/>
          <w:color w:val="auto"/>
          <w:sz w:val="22"/>
          <w:szCs w:val="22"/>
          <w:highlight w:val="none"/>
          <w:lang w:val="en-US" w:eastAsia="zh-CN"/>
        </w:rPr>
        <w:t>采购</w:t>
      </w:r>
      <w:r>
        <w:rPr>
          <w:rFonts w:hint="eastAsia" w:ascii="宋体" w:hAnsi="宋体" w:cs="宋体"/>
          <w:color w:val="auto"/>
          <w:sz w:val="22"/>
          <w:szCs w:val="22"/>
          <w:highlight w:val="none"/>
          <w:lang w:eastAsia="zh-CN"/>
        </w:rPr>
        <w:t>代理</w:t>
      </w:r>
      <w:r>
        <w:rPr>
          <w:rFonts w:hint="eastAsia" w:ascii="宋体" w:hAnsi="宋体" w:eastAsia="宋体" w:cs="宋体"/>
          <w:color w:val="auto"/>
          <w:sz w:val="22"/>
          <w:szCs w:val="22"/>
          <w:highlight w:val="none"/>
        </w:rPr>
        <w:t>服务费可以是现金</w:t>
      </w:r>
      <w:r>
        <w:rPr>
          <w:rFonts w:hint="eastAsia" w:ascii="宋体" w:hAnsi="宋体" w:cs="宋体"/>
          <w:color w:val="auto"/>
          <w:sz w:val="22"/>
          <w:szCs w:val="22"/>
          <w:highlight w:val="none"/>
          <w:lang w:val="en-US" w:eastAsia="zh-CN"/>
        </w:rPr>
        <w:t>或银行转账</w:t>
      </w:r>
      <w:r>
        <w:rPr>
          <w:rFonts w:hint="eastAsia" w:ascii="宋体" w:hAnsi="宋体" w:eastAsia="宋体" w:cs="宋体"/>
          <w:color w:val="auto"/>
          <w:sz w:val="22"/>
          <w:szCs w:val="22"/>
          <w:highlight w:val="none"/>
        </w:rPr>
        <w:t>。</w:t>
      </w:r>
    </w:p>
    <w:p>
      <w:pPr>
        <w:keepLines w:val="0"/>
        <w:pageBreakBefore w:val="0"/>
        <w:kinsoku/>
        <w:topLinePunct w:val="0"/>
        <w:bidi w:val="0"/>
        <w:spacing w:line="460" w:lineRule="exact"/>
        <w:ind w:firstLine="976" w:firstLineChars="44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户名：</w:t>
      </w:r>
      <w:r>
        <w:rPr>
          <w:rFonts w:hint="eastAsia" w:ascii="宋体" w:hAnsi="宋体" w:eastAsia="宋体" w:cs="宋体"/>
          <w:color w:val="auto"/>
          <w:sz w:val="22"/>
          <w:szCs w:val="22"/>
          <w:highlight w:val="none"/>
          <w:lang w:eastAsia="zh-CN"/>
        </w:rPr>
        <w:t>温州市圣励招标代理有限公司</w:t>
      </w:r>
      <w:r>
        <w:rPr>
          <w:rFonts w:hint="eastAsia" w:ascii="宋体" w:hAnsi="宋体" w:eastAsia="宋体" w:cs="宋体"/>
          <w:color w:val="auto"/>
          <w:sz w:val="22"/>
          <w:szCs w:val="22"/>
          <w:highlight w:val="none"/>
        </w:rPr>
        <w:t xml:space="preserve">       </w:t>
      </w:r>
    </w:p>
    <w:p>
      <w:pPr>
        <w:keepLines w:val="0"/>
        <w:pageBreakBefore w:val="0"/>
        <w:kinsoku/>
        <w:topLinePunct w:val="0"/>
        <w:bidi w:val="0"/>
        <w:spacing w:line="460" w:lineRule="exact"/>
        <w:ind w:firstLine="976" w:firstLineChars="44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账号：201000279216174</w:t>
      </w:r>
    </w:p>
    <w:p>
      <w:pPr>
        <w:keepLines w:val="0"/>
        <w:pageBreakBefore w:val="0"/>
        <w:tabs>
          <w:tab w:val="left" w:pos="360"/>
        </w:tabs>
        <w:kinsoku/>
        <w:topLinePunct w:val="0"/>
        <w:bidi w:val="0"/>
        <w:spacing w:line="460" w:lineRule="exact"/>
        <w:ind w:firstLine="990" w:firstLineChars="45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开户行：浙江温州鹿城农村商业银行股份有限公司蒲鞋市支行民航路分理处</w:t>
      </w:r>
    </w:p>
    <w:p>
      <w:pPr>
        <w:keepLines w:val="0"/>
        <w:pageBreakBefore w:val="0"/>
        <w:kinsoku/>
        <w:topLinePunct w:val="0"/>
        <w:bidi w:val="0"/>
        <w:spacing w:line="460" w:lineRule="exac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br w:type="page"/>
      </w:r>
    </w:p>
    <w:p>
      <w:pPr>
        <w:pStyle w:val="8"/>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sz w:val="32"/>
          <w:szCs w:val="32"/>
          <w:highlight w:val="none"/>
          <w:lang w:eastAsia="zh-CN"/>
        </w:rPr>
      </w:pPr>
      <w:bookmarkStart w:id="16" w:name="_Toc27010"/>
      <w:bookmarkStart w:id="17" w:name="_Toc13343"/>
      <w:r>
        <w:rPr>
          <w:rFonts w:hint="eastAsia" w:ascii="宋体" w:hAnsi="宋体" w:eastAsia="宋体" w:cs="宋体"/>
          <w:b/>
          <w:color w:val="auto"/>
          <w:sz w:val="32"/>
          <w:szCs w:val="32"/>
          <w:highlight w:val="none"/>
        </w:rPr>
        <w:t>第二部分 合同模板</w:t>
      </w:r>
      <w:bookmarkEnd w:id="16"/>
      <w:bookmarkEnd w:id="17"/>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注：如甲、乙双方同意，合同格式也可以按照其他形式</w:t>
      </w:r>
      <w:r>
        <w:rPr>
          <w:rFonts w:hint="eastAsia" w:ascii="宋体" w:hAnsi="宋体" w:cs="宋体"/>
          <w:b/>
          <w:color w:val="auto"/>
          <w:sz w:val="22"/>
          <w:szCs w:val="22"/>
          <w:highlight w:val="none"/>
          <w:lang w:eastAsia="zh-CN"/>
        </w:rPr>
        <w:t>，</w:t>
      </w:r>
      <w:r>
        <w:rPr>
          <w:rFonts w:hint="eastAsia" w:ascii="宋体" w:hAnsi="宋体" w:eastAsia="宋体" w:cs="宋体"/>
          <w:b/>
          <w:color w:val="auto"/>
          <w:sz w:val="22"/>
          <w:szCs w:val="22"/>
          <w:highlight w:val="none"/>
        </w:rPr>
        <w:t xml:space="preserve"> 具体条款以甲方为主协商确定。但合同条款的基本内容应与以下要求的内容相一致。</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1.定义：</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本合同下列述语应解释为：</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1.1“合同”系指买卖双方签署的，合同格式中载明的买卖双方所达成的协议，包括所有的附件和构成合同的其它文件。</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1.2“合同价”是指根据本合同规定，卖方在正确地完全履行合同义务后买方应支付给卖方的价款（工地价）。即：</w:t>
      </w:r>
      <w:r>
        <w:rPr>
          <w:rFonts w:hint="eastAsia" w:ascii="宋体" w:hAnsi="宋体" w:eastAsia="宋体" w:cs="宋体"/>
          <w:color w:val="auto"/>
          <w:sz w:val="22"/>
          <w:szCs w:val="22"/>
          <w:highlight w:val="none"/>
          <w:lang w:val="en-US" w:eastAsia="zh-CN"/>
        </w:rPr>
        <w:t>产品的设备价</w:t>
      </w:r>
      <w:r>
        <w:rPr>
          <w:rFonts w:hint="eastAsia" w:ascii="宋体" w:hAnsi="宋体" w:eastAsia="宋体" w:cs="宋体"/>
          <w:color w:val="auto"/>
          <w:sz w:val="22"/>
          <w:szCs w:val="22"/>
          <w:highlight w:val="none"/>
        </w:rPr>
        <w:t>款、标准附件、备品备件、专用工具、包装、运输、装卸、保险、税金、货到就位以及安装、调试、验收（含第三方验收）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培训、</w:t>
      </w:r>
      <w:r>
        <w:rPr>
          <w:rFonts w:hint="eastAsia" w:ascii="宋体" w:hAnsi="宋体" w:eastAsia="宋体" w:cs="宋体"/>
          <w:color w:val="auto"/>
          <w:sz w:val="22"/>
          <w:szCs w:val="22"/>
          <w:highlight w:val="none"/>
          <w:lang w:val="en-US" w:eastAsia="zh-CN"/>
        </w:rPr>
        <w:t>维护、上门服务、售后服务、</w:t>
      </w:r>
      <w:r>
        <w:rPr>
          <w:rFonts w:hint="eastAsia" w:ascii="宋体" w:hAnsi="宋体" w:eastAsia="宋体" w:cs="宋体"/>
          <w:color w:val="auto"/>
          <w:sz w:val="22"/>
          <w:szCs w:val="22"/>
          <w:highlight w:val="none"/>
        </w:rPr>
        <w:t>保修等一切税金和费用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实行固定费用总包干。</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1.3“货物”是指根据合同规定须向买方提供的本次采购所需物品。</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1.4“服务”是指根据合同规定卖方承担与供货有关的辅助服务，如运输、保险以及其它的伴随服务和合同中规定卖方应承担的其它义务。</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1.5“现场”是指合同项下货物将要运输的指定地点。</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1.6“验收”是指合同双方依据规定的程序和条件确认合同项下的货物符合技术规范的要求。</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2.专利权</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卖方应保证，买方在使用该货物或货物的任何一部分时，免受第三方提出的侵犯其专利权、商标权、著作权或其它知识产权的起诉。卖方应承担由此可能产生的一切法律责任和费用。</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3.包装要求</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除合同另有规定外，卖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卖方应承担由于包装或防护措施不妥而引起货物锈蚀、损坏和丢失的任何损失的责任或费用。</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每一包装箱内必须附有装箱清单、合格证和齐全的技术资料等。</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4.装运标记</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卖方应在每一包装箱的四侧用不褪色的油漆以醒目的中文字样标注“收货人”“货物名称”“小心轻放”、“防潮”、“此端朝上，请勿倒置”等字样和其他国际贸易中使用的适当标志。</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5.交货方式</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5.1现场交货：卖方负责办理运输和保险，将货物运抵买方指定的现场并落地就位。有关运输和保险的一切费用由卖方承担。所有货物运抵现场的日期为交货日期。</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5.2在现场交货条件下，卖方在货物发运前    天，将要发运货物的合同号、货物名称、规格、数量、包装箱件数、重量、包装箱尺寸（长×宽×高）和货物的卸车，贮存的特殊要求以及运输工具名称以及启运日期，以传真形式通知买方。</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5.3如因卖方延误将上述内容用传真形式通知买方，由此引起的一切损失应由卖方承担。</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6.交货时间、地点</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w:t>
      </w:r>
      <w:r>
        <w:rPr>
          <w:rFonts w:hint="eastAsia" w:ascii="宋体" w:hAnsi="宋体" w:eastAsia="宋体" w:cs="宋体"/>
          <w:color w:val="auto"/>
          <w:sz w:val="22"/>
          <w:szCs w:val="22"/>
          <w:highlight w:val="none"/>
          <w:u w:val="single"/>
        </w:rPr>
        <w:t>交货时间：合同签订后30日历天内完成供货及安装完毕并通过验收</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w:t>
      </w:r>
      <w:r>
        <w:rPr>
          <w:rFonts w:hint="eastAsia" w:ascii="宋体" w:hAnsi="宋体" w:eastAsia="宋体" w:cs="宋体"/>
          <w:color w:val="auto"/>
          <w:sz w:val="22"/>
          <w:szCs w:val="22"/>
          <w:highlight w:val="none"/>
          <w:u w:val="single"/>
        </w:rPr>
        <w:t>交货地点：买方指定地点</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w:t>
      </w:r>
      <w:r>
        <w:rPr>
          <w:rFonts w:hint="eastAsia" w:ascii="宋体" w:hAnsi="宋体" w:eastAsia="宋体" w:cs="宋体"/>
          <w:b/>
          <w:bCs/>
          <w:color w:val="auto"/>
          <w:sz w:val="22"/>
          <w:szCs w:val="22"/>
          <w:highlight w:val="none"/>
          <w:u w:val="single"/>
        </w:rPr>
        <w:t>付款方式</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在合同签订前，乙方须向甲方提供合同金额5%的履约保证金。如乙方在签约前未提交履约保证金则甲方有权拒签合同；签订合同后，甲方向乙方支付合同金额30%预付款。乙方完成全部货物的生产、运输、安装、调试、通过最终验收、资产入库并提交合同金额5%的质量保证金，甲方在5个工作日内退还履约保证金。甲方收到乙方开具的发票后30天内向乙方支付合同总额70%的货款（乙方必须开具与支付金额相等的正规有效的增值税普通发票）。质量保证金待3年（36个月）质保期满后无质量或服务问题15个工作日内一次性无息退还。</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i w:val="0"/>
          <w:iCs w:val="0"/>
          <w:color w:val="auto"/>
          <w:sz w:val="22"/>
          <w:szCs w:val="22"/>
          <w:highlight w:val="none"/>
        </w:rPr>
      </w:pPr>
      <w:r>
        <w:rPr>
          <w:rFonts w:hint="eastAsia" w:ascii="宋体" w:hAnsi="宋体" w:cs="宋体"/>
          <w:b/>
          <w:bCs/>
          <w:i w:val="0"/>
          <w:iCs w:val="0"/>
          <w:color w:val="auto"/>
          <w:sz w:val="22"/>
          <w:szCs w:val="22"/>
          <w:highlight w:val="none"/>
          <w:lang w:val="en-US" w:eastAsia="zh-CN"/>
        </w:rPr>
        <w:t>8.</w:t>
      </w:r>
      <w:r>
        <w:rPr>
          <w:rFonts w:hint="eastAsia" w:ascii="宋体" w:hAnsi="宋体" w:eastAsia="宋体" w:cs="宋体"/>
          <w:b/>
          <w:bCs/>
          <w:i w:val="0"/>
          <w:iCs w:val="0"/>
          <w:color w:val="auto"/>
          <w:sz w:val="22"/>
          <w:szCs w:val="22"/>
          <w:highlight w:val="none"/>
        </w:rPr>
        <w:t>验收</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8.1货物到达现场后，卖方必须派员工到现场与买方一起开箱并按供货清单验收,若有缺少或损坏，卖方应立即补足或更换全新同规格产品，直至买方满意为止。</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 货物到货后，必须通过买方的检验合格。若因卖方产品质量导致验收不合格，卖方应及时予以处理，直至验收合格，期间发生的一切相关费用由供应商承担，买方保留向卖方索赔的权利。</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 验收标准根据卖方的中标样品及投标文件中的技术参数进行验收。</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color w:val="auto"/>
          <w:sz w:val="22"/>
          <w:szCs w:val="22"/>
          <w:highlight w:val="none"/>
        </w:rPr>
      </w:pPr>
      <w:r>
        <w:rPr>
          <w:rFonts w:hint="eastAsia" w:ascii="宋体" w:hAnsi="宋体" w:cs="宋体"/>
          <w:b/>
          <w:bCs/>
          <w:color w:val="auto"/>
          <w:sz w:val="22"/>
          <w:szCs w:val="22"/>
          <w:highlight w:val="none"/>
          <w:lang w:val="en-US" w:eastAsia="zh-CN"/>
        </w:rPr>
        <w:t>9.</w:t>
      </w:r>
      <w:r>
        <w:rPr>
          <w:rFonts w:hint="eastAsia" w:ascii="宋体" w:hAnsi="宋体" w:eastAsia="宋体" w:cs="宋体"/>
          <w:b/>
          <w:bCs/>
          <w:color w:val="auto"/>
          <w:sz w:val="22"/>
          <w:szCs w:val="22"/>
          <w:highlight w:val="none"/>
        </w:rPr>
        <w:t>技术文件和资料</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 提供技术文件和资料的种类和数量在本采购文件《采购内容及要求》中规定，买卖双方可根据采购要求和需要订立具体的技术文件和资料交付时间和数量。</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 如果买方确认卖方提供的技术文件和资料不完整，或在运输途中丢失，卖方应在收到买方通知后3天内将这些文件、资料补齐。</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10. 质量保证</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卖方提供的产品应标明所执行的质量标准，若同一标准已颁发新标准，则按最新标准执行。若同一产品同时有几个标准（国际标准、国家标准、行业标准、企业标准等），则按最高层次的标准执行。下述标准及规范要求有出入则以较严格者为准。</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卖方所提供的货物应保证是企业原厂生产的产品而不是其他地方生产的、全新的、未使用过的，是原包装未拆封的，是用一流的工艺和最佳材料制造而成的，并完全符合合同规定的质量、规格和性能要求。在货物质量保证期内，卖方应对由于设计、工艺、材料和配套件的缺陷所产生的任何不足或故障负责。</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10.3根据买方按检验标准检验的结果或当地质检部门检验的结果，或者在质量保证期内，如果货物的数量、质量或规格与合同不符，或证实货物是有缺陷的，包括潜在的缺陷或使用不符合要求的面料、辅料等，买方应尽快以书面形式通知卖方，提出索赔。卖方在收到通知后，应在规定期限内，用与报价时采用的零件、部件或材料免费更换有缺陷的或不符合要求的零件、部件或材料，同时相应延长质量保证期。</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10.4本合同项下货物质量保证期为自货物通过最终验收，向买方移交之日起</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年（</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个月）（设备另有超过质保期规定的按原规定执行），在保修期内所产生的相关费用由卖方承担，，并提供7×24小时电话响应技术咨询，除非采购文件另有规定，卖方须在接到买方维修要求电话后，72小时内解决问题。（采购内容另有规定除外）</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11.卖方履约延误</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11.1卖方应按照合同规定的时间交货和提供服务。</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在履行合同过程中，如果卖方遇到妨碍按时交货和提供服务的情况时，应及时以书面形式将延误的事实、可能拖延的时间和原因通知买方。买方在收到卖方通知后，应尽快对情况进行分析评价，并确定是否同意延长交货时间以及是否收取误期赔偿费。延期应通过修改合同的方式由双方认可。</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11.3除了合同条款中不可抗力的情况外，除非延误是取得同意而不收取赔偿费，卖方延误交货或提供服务将按合同条款12条规定被收取误期赔偿费。</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11.4所有提供的货物交货、运输及验收都应服从买方的统一安排。</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12.误期赔偿费</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除不可抗力外，如果卖方没有按照合同规定的时间交货和提供服务，买方影在不影响合同项下的其他补救措施的情况下，从合同价款中扣除误期赔偿费。每延误一天的赔偿费按迟交货物交货价或未提供服务的服务费用的百分之零点二（0.2%）计收，直至交货或提供服务为止。误期赔偿费最高限额为合同价的百分之十（10%）。一旦延到误期赔偿费的最高限额，买方可考虑终止合同。</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13.不可抗力</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如果双方中任何一方由于战争、严重火灾、水灾、破坏性台风和地震以及其它经双方同意属不可抗力的事故，致使合同履行受阻时，履行合同期限应予延长，延长时限应相当于事故所影响的时间，或双方协商解决。</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14.税费</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14.1根据国家现行税法对买方征收的与本合同有关的一切费用由买方承担。</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14.2根据现行税法对卖方征收的与本合同有关的一切税费均由卖方承担。</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14.3在中国境外发生的与本合同执行有关的一切税费由卖方承担。</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15.违约终止合同</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15.1买方在卖方违约的情况下，如果发生下列情况之一，可考虑终止部分或全部合同：</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（1）卖方未能在合同规定的期限内或买方同意延长的期限内提供全部或部分货物；</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卖方未能履行合同规定的其他任何义务。卖方在收到买方发出的违约通知后30天内，或经买方书面认可延长的时间内未能纠正其过失。买方可向卖方发出书面通知，终止部分或全部合同，在这种情况下，并不影响买方向卖方提出的索赔。</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如果买方根据上述第15.1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16.履约保证金的罚没</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16.1如卖方未能履行合同规定的任何义务，买方有权从履约保证金中得到补偿。</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16.2如果卖方毫无理由地拖延交货或拒绝履行合同规定的任何义务，履约保证金将被没收，并加收违约赔偿金。</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16.3卖方提供的货物须和报价文件中所承诺的货物规格、数量、尺寸等相符（合同中另有规定除外）如不符，除追究卖方责任外，其履约保证金将被没收。</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17.双方责任</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17.1买方</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按合同规定向卖方支付货款。</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组织对货物的验收。</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17.2卖方</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按合同要求提供货物和服务。</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对所提供的货物和服务质量问题无条件负责处理。</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18.争端的解决</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18.1合同实施或与合同有关的一切争端，买卖双方应通过友好协商解决，如果协商仍得不到解决，任何一方可向买方的仲裁机构温州仲裁委员会申请仲裁。</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18.2仲裁裁决应为最终裁决，对双方均有约束力。</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18.3仲裁费用除仲裁机构另有裁决外应由败诉方承担。</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18.4在仲裁期间，除正在执行仲裁的部分外，本合同的其他部分应继续执行。</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19.转让和分包及产品不可替代</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19.1未经买方事先书面同意，卖方不得部分转让或全部转让和分包其履行合同的义务。</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19.2产品不可替代，卖方在没有取得买方的书面授权的情况下，不得将合同货物的生产制造转交其他生产厂商或以其他厂商的产品替代。</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20.适用法律</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本合同按照中华人民共和国的法律进行解释。</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21.合同生效及其他</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21.1合同应在双方签字盖章并在买方收到卖方提供的履约保证金后开始生效。</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.2如需修改或补充合同内容，经协商，双方应签署书面修改或补充协议，该协议将作为本合同的一个组成部分。</w:t>
      </w:r>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 xml:space="preserve">21.3  </w:t>
      </w:r>
      <w:r>
        <w:rPr>
          <w:rFonts w:hint="eastAsia" w:ascii="宋体" w:hAnsi="宋体" w:eastAsia="宋体" w:cs="宋体"/>
          <w:color w:val="auto"/>
          <w:sz w:val="22"/>
          <w:szCs w:val="22"/>
          <w:highlight w:val="none"/>
        </w:rPr>
        <w:t>本合同一式伍份，买卖双方各执贰份，</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代理机构壹份，具有同等法律效力。</w:t>
      </w:r>
    </w:p>
    <w:p>
      <w:pPr>
        <w:ind w:firstLine="4498" w:firstLineChars="1600"/>
        <w:rPr>
          <w:rFonts w:hint="eastAsia" w:ascii="宋体" w:hAnsi="宋体" w:cs="宋体"/>
          <w:b/>
          <w:bCs/>
          <w:color w:val="auto"/>
          <w:sz w:val="28"/>
          <w:szCs w:val="28"/>
          <w:highlight w:val="none"/>
          <w:u w:val="none"/>
          <w:lang w:val="en-US" w:eastAsia="zh-CN"/>
        </w:rPr>
      </w:pPr>
    </w:p>
    <w:p>
      <w:pPr>
        <w:rPr>
          <w:rFonts w:hint="eastAsia"/>
          <w:highlight w:val="none"/>
        </w:rPr>
      </w:pPr>
    </w:p>
    <w:tbl>
      <w:tblPr>
        <w:tblStyle w:val="18"/>
        <w:tblW w:w="4996" w:type="pct"/>
        <w:jc w:val="center"/>
        <w:tblLayout w:type="autofit"/>
        <w:tblCellMar>
          <w:top w:w="0" w:type="dxa"/>
          <w:left w:w="108" w:type="dxa"/>
          <w:bottom w:w="0" w:type="dxa"/>
          <w:right w:w="108" w:type="dxa"/>
        </w:tblCellMar>
      </w:tblPr>
      <w:tblGrid>
        <w:gridCol w:w="4849"/>
        <w:gridCol w:w="4997"/>
      </w:tblGrid>
      <w:tr>
        <w:tblPrEx>
          <w:tblCellMar>
            <w:top w:w="0" w:type="dxa"/>
            <w:left w:w="108" w:type="dxa"/>
            <w:bottom w:w="0" w:type="dxa"/>
            <w:right w:w="108" w:type="dxa"/>
          </w:tblCellMar>
        </w:tblPrEx>
        <w:trPr>
          <w:cantSplit/>
          <w:jc w:val="center"/>
        </w:trPr>
        <w:tc>
          <w:tcPr>
            <w:tcW w:w="2462"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cs="宋体"/>
                <w:kern w:val="0"/>
                <w:sz w:val="22"/>
                <w:szCs w:val="22"/>
                <w:highlight w:val="none"/>
                <w:lang w:val="zh-CN"/>
              </w:rPr>
            </w:pPr>
            <w:r>
              <w:rPr>
                <w:rFonts w:hint="eastAsia" w:ascii="宋体" w:hAnsi="宋体"/>
                <w:snapToGrid w:val="0"/>
                <w:kern w:val="0"/>
                <w:sz w:val="22"/>
                <w:szCs w:val="22"/>
                <w:highlight w:val="none"/>
              </w:rPr>
              <w:t>甲方：</w:t>
            </w:r>
            <w:r>
              <w:rPr>
                <w:rFonts w:hint="eastAsia" w:ascii="宋体" w:hAnsi="宋体" w:cs="Times New Roman"/>
                <w:snapToGrid w:val="0"/>
                <w:kern w:val="0"/>
                <w:sz w:val="22"/>
                <w:szCs w:val="22"/>
                <w:highlight w:val="none"/>
                <w:lang w:eastAsia="zh-CN"/>
              </w:rPr>
              <w:t>浙江东方职业技术学院</w:t>
            </w:r>
          </w:p>
          <w:p>
            <w:pPr>
              <w:pageBreakBefore w:val="0"/>
              <w:kinsoku/>
              <w:wordWrap/>
              <w:topLinePunct w:val="0"/>
              <w:autoSpaceDE w:val="0"/>
              <w:autoSpaceDN w:val="0"/>
              <w:bidi w:val="0"/>
              <w:snapToGrid w:val="0"/>
              <w:spacing w:line="460" w:lineRule="exact"/>
              <w:ind w:right="-17"/>
              <w:jc w:val="left"/>
              <w:rPr>
                <w:rFonts w:hint="eastAsia" w:ascii="宋体" w:hAnsi="宋体" w:cs="宋体"/>
                <w:kern w:val="0"/>
                <w:sz w:val="22"/>
                <w:szCs w:val="22"/>
                <w:highlight w:val="none"/>
                <w:lang w:val="zh-CN"/>
              </w:rPr>
            </w:pPr>
            <w:r>
              <w:rPr>
                <w:rFonts w:hint="eastAsia" w:ascii="宋体" w:hAnsi="宋体"/>
                <w:snapToGrid w:val="0"/>
                <w:kern w:val="0"/>
                <w:sz w:val="22"/>
                <w:szCs w:val="22"/>
                <w:highlight w:val="none"/>
              </w:rPr>
              <w:t>（盖章）</w:t>
            </w:r>
          </w:p>
        </w:tc>
        <w:tc>
          <w:tcPr>
            <w:tcW w:w="2537" w:type="pct"/>
            <w:noWrap w:val="0"/>
            <w:vAlign w:val="center"/>
          </w:tcPr>
          <w:p>
            <w:pPr>
              <w:pageBreakBefore w:val="0"/>
              <w:kinsoku/>
              <w:wordWrap/>
              <w:topLinePunct w:val="0"/>
              <w:autoSpaceDE w:val="0"/>
              <w:autoSpaceDN w:val="0"/>
              <w:bidi w:val="0"/>
              <w:snapToGrid w:val="0"/>
              <w:spacing w:line="460" w:lineRule="exact"/>
              <w:ind w:right="-17" w:firstLine="110" w:firstLineChars="50"/>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 xml:space="preserve">乙方：   </w:t>
            </w:r>
          </w:p>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（盖章）</w:t>
            </w:r>
          </w:p>
        </w:tc>
      </w:tr>
      <w:tr>
        <w:tblPrEx>
          <w:tblCellMar>
            <w:top w:w="0" w:type="dxa"/>
            <w:left w:w="108" w:type="dxa"/>
            <w:bottom w:w="0" w:type="dxa"/>
            <w:right w:w="108" w:type="dxa"/>
          </w:tblCellMar>
        </w:tblPrEx>
        <w:trPr>
          <w:cantSplit/>
          <w:jc w:val="center"/>
        </w:trPr>
        <w:tc>
          <w:tcPr>
            <w:tcW w:w="2462"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法定代表人</w:t>
            </w:r>
            <w:r>
              <w:rPr>
                <w:rFonts w:hint="eastAsia" w:ascii="宋体" w:hAnsi="宋体"/>
                <w:snapToGrid w:val="0"/>
                <w:kern w:val="0"/>
                <w:sz w:val="22"/>
                <w:szCs w:val="22"/>
                <w:highlight w:val="none"/>
                <w:lang w:eastAsia="zh-CN"/>
              </w:rPr>
              <w:t>（</w:t>
            </w:r>
            <w:r>
              <w:rPr>
                <w:rFonts w:hint="eastAsia" w:ascii="宋体" w:hAnsi="宋体"/>
                <w:snapToGrid w:val="0"/>
                <w:kern w:val="0"/>
                <w:sz w:val="22"/>
                <w:szCs w:val="22"/>
                <w:highlight w:val="none"/>
              </w:rPr>
              <w:t>负责人</w:t>
            </w:r>
            <w:r>
              <w:rPr>
                <w:rFonts w:hint="eastAsia" w:ascii="宋体" w:hAnsi="宋体"/>
                <w:snapToGrid w:val="0"/>
                <w:kern w:val="0"/>
                <w:sz w:val="22"/>
                <w:szCs w:val="22"/>
                <w:highlight w:val="none"/>
                <w:lang w:eastAsia="zh-CN"/>
              </w:rPr>
              <w:t>）</w:t>
            </w:r>
            <w:r>
              <w:rPr>
                <w:rFonts w:hint="eastAsia" w:ascii="宋体" w:hAnsi="宋体"/>
                <w:snapToGrid w:val="0"/>
                <w:kern w:val="0"/>
                <w:sz w:val="22"/>
                <w:szCs w:val="22"/>
                <w:highlight w:val="none"/>
              </w:rPr>
              <w:t>或</w:t>
            </w:r>
          </w:p>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授权代表（签字）：</w:t>
            </w:r>
          </w:p>
        </w:tc>
        <w:tc>
          <w:tcPr>
            <w:tcW w:w="2537"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法定代表人（负责人）或</w:t>
            </w:r>
          </w:p>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授权代表（签字）：</w:t>
            </w:r>
          </w:p>
        </w:tc>
      </w:tr>
      <w:tr>
        <w:tblPrEx>
          <w:tblCellMar>
            <w:top w:w="0" w:type="dxa"/>
            <w:left w:w="108" w:type="dxa"/>
            <w:bottom w:w="0" w:type="dxa"/>
            <w:right w:w="108" w:type="dxa"/>
          </w:tblCellMar>
        </w:tblPrEx>
        <w:trPr>
          <w:cantSplit/>
          <w:jc w:val="center"/>
        </w:trPr>
        <w:tc>
          <w:tcPr>
            <w:tcW w:w="2462"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签订日期：</w:t>
            </w:r>
          </w:p>
        </w:tc>
        <w:tc>
          <w:tcPr>
            <w:tcW w:w="2537"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签订日期：</w:t>
            </w:r>
          </w:p>
        </w:tc>
      </w:tr>
      <w:tr>
        <w:tblPrEx>
          <w:tblCellMar>
            <w:top w:w="0" w:type="dxa"/>
            <w:left w:w="108" w:type="dxa"/>
            <w:bottom w:w="0" w:type="dxa"/>
            <w:right w:w="108" w:type="dxa"/>
          </w:tblCellMar>
        </w:tblPrEx>
        <w:trPr>
          <w:cantSplit/>
          <w:jc w:val="center"/>
        </w:trPr>
        <w:tc>
          <w:tcPr>
            <w:tcW w:w="2462"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地址：</w:t>
            </w:r>
          </w:p>
        </w:tc>
        <w:tc>
          <w:tcPr>
            <w:tcW w:w="2537"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 xml:space="preserve">地址： </w:t>
            </w:r>
          </w:p>
        </w:tc>
      </w:tr>
      <w:tr>
        <w:tblPrEx>
          <w:tblCellMar>
            <w:top w:w="0" w:type="dxa"/>
            <w:left w:w="108" w:type="dxa"/>
            <w:bottom w:w="0" w:type="dxa"/>
            <w:right w:w="108" w:type="dxa"/>
          </w:tblCellMar>
        </w:tblPrEx>
        <w:trPr>
          <w:cantSplit/>
          <w:jc w:val="center"/>
        </w:trPr>
        <w:tc>
          <w:tcPr>
            <w:tcW w:w="2462"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 xml:space="preserve">联系人： </w:t>
            </w:r>
          </w:p>
        </w:tc>
        <w:tc>
          <w:tcPr>
            <w:tcW w:w="2537"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 xml:space="preserve">联系人： </w:t>
            </w:r>
          </w:p>
        </w:tc>
      </w:tr>
      <w:tr>
        <w:tblPrEx>
          <w:tblCellMar>
            <w:top w:w="0" w:type="dxa"/>
            <w:left w:w="108" w:type="dxa"/>
            <w:bottom w:w="0" w:type="dxa"/>
            <w:right w:w="108" w:type="dxa"/>
          </w:tblCellMar>
        </w:tblPrEx>
        <w:trPr>
          <w:cantSplit/>
          <w:jc w:val="center"/>
        </w:trPr>
        <w:tc>
          <w:tcPr>
            <w:tcW w:w="2462"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 xml:space="preserve">电话： </w:t>
            </w:r>
          </w:p>
        </w:tc>
        <w:tc>
          <w:tcPr>
            <w:tcW w:w="2537"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 xml:space="preserve">电话：  </w:t>
            </w:r>
          </w:p>
        </w:tc>
      </w:tr>
      <w:tr>
        <w:tblPrEx>
          <w:tblCellMar>
            <w:top w:w="0" w:type="dxa"/>
            <w:left w:w="108" w:type="dxa"/>
            <w:bottom w:w="0" w:type="dxa"/>
            <w:right w:w="108" w:type="dxa"/>
          </w:tblCellMar>
        </w:tblPrEx>
        <w:trPr>
          <w:cantSplit/>
          <w:jc w:val="center"/>
        </w:trPr>
        <w:tc>
          <w:tcPr>
            <w:tcW w:w="2462"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 xml:space="preserve">传真：  </w:t>
            </w:r>
          </w:p>
        </w:tc>
        <w:tc>
          <w:tcPr>
            <w:tcW w:w="2537"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 xml:space="preserve">传真：  </w:t>
            </w:r>
          </w:p>
        </w:tc>
      </w:tr>
      <w:tr>
        <w:tblPrEx>
          <w:tblCellMar>
            <w:top w:w="0" w:type="dxa"/>
            <w:left w:w="108" w:type="dxa"/>
            <w:bottom w:w="0" w:type="dxa"/>
            <w:right w:w="108" w:type="dxa"/>
          </w:tblCellMar>
        </w:tblPrEx>
        <w:trPr>
          <w:cantSplit/>
          <w:jc w:val="center"/>
        </w:trPr>
        <w:tc>
          <w:tcPr>
            <w:tcW w:w="2462"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开户银行：</w:t>
            </w:r>
          </w:p>
        </w:tc>
        <w:tc>
          <w:tcPr>
            <w:tcW w:w="2537"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 xml:space="preserve">开户银行： </w:t>
            </w:r>
          </w:p>
        </w:tc>
      </w:tr>
      <w:tr>
        <w:tblPrEx>
          <w:tblCellMar>
            <w:top w:w="0" w:type="dxa"/>
            <w:left w:w="108" w:type="dxa"/>
            <w:bottom w:w="0" w:type="dxa"/>
            <w:right w:w="108" w:type="dxa"/>
          </w:tblCellMar>
        </w:tblPrEx>
        <w:trPr>
          <w:cantSplit/>
          <w:jc w:val="center"/>
        </w:trPr>
        <w:tc>
          <w:tcPr>
            <w:tcW w:w="2462"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 xml:space="preserve">账号： </w:t>
            </w:r>
          </w:p>
        </w:tc>
        <w:tc>
          <w:tcPr>
            <w:tcW w:w="2537"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napToGrid w:val="0"/>
                <w:kern w:val="0"/>
                <w:sz w:val="22"/>
                <w:szCs w:val="22"/>
                <w:highlight w:val="none"/>
              </w:rPr>
              <w:t xml:space="preserve">账号： </w:t>
            </w:r>
          </w:p>
        </w:tc>
      </w:tr>
      <w:tr>
        <w:tblPrEx>
          <w:tblCellMar>
            <w:top w:w="0" w:type="dxa"/>
            <w:left w:w="108" w:type="dxa"/>
            <w:bottom w:w="0" w:type="dxa"/>
            <w:right w:w="108" w:type="dxa"/>
          </w:tblCellMar>
        </w:tblPrEx>
        <w:trPr>
          <w:cantSplit/>
          <w:jc w:val="center"/>
        </w:trPr>
        <w:tc>
          <w:tcPr>
            <w:tcW w:w="2462"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z w:val="22"/>
                <w:szCs w:val="22"/>
                <w:highlight w:val="none"/>
              </w:rPr>
              <w:t>统一社会信用代码</w:t>
            </w:r>
            <w:r>
              <w:rPr>
                <w:rFonts w:hint="eastAsia" w:ascii="宋体" w:hAnsi="宋体"/>
                <w:snapToGrid w:val="0"/>
                <w:kern w:val="0"/>
                <w:sz w:val="22"/>
                <w:szCs w:val="22"/>
                <w:highlight w:val="none"/>
              </w:rPr>
              <w:t xml:space="preserve">： </w:t>
            </w:r>
          </w:p>
        </w:tc>
        <w:tc>
          <w:tcPr>
            <w:tcW w:w="2537" w:type="pct"/>
            <w:noWrap w:val="0"/>
            <w:vAlign w:val="center"/>
          </w:tcPr>
          <w:p>
            <w:pPr>
              <w:pageBreakBefore w:val="0"/>
              <w:kinsoku/>
              <w:wordWrap/>
              <w:topLinePunct w:val="0"/>
              <w:autoSpaceDE w:val="0"/>
              <w:autoSpaceDN w:val="0"/>
              <w:bidi w:val="0"/>
              <w:snapToGrid w:val="0"/>
              <w:spacing w:line="460" w:lineRule="exact"/>
              <w:ind w:right="-17"/>
              <w:jc w:val="left"/>
              <w:rPr>
                <w:rFonts w:hint="eastAsia" w:ascii="宋体" w:hAnsi="宋体"/>
                <w:snapToGrid w:val="0"/>
                <w:kern w:val="0"/>
                <w:sz w:val="22"/>
                <w:szCs w:val="22"/>
                <w:highlight w:val="none"/>
              </w:rPr>
            </w:pPr>
            <w:r>
              <w:rPr>
                <w:rFonts w:hint="eastAsia" w:ascii="宋体" w:hAnsi="宋体"/>
                <w:sz w:val="22"/>
                <w:szCs w:val="22"/>
                <w:highlight w:val="none"/>
              </w:rPr>
              <w:t>统一社会信用代码</w:t>
            </w:r>
            <w:r>
              <w:rPr>
                <w:rFonts w:hint="eastAsia" w:ascii="宋体" w:hAnsi="宋体"/>
                <w:snapToGrid w:val="0"/>
                <w:kern w:val="0"/>
                <w:sz w:val="22"/>
                <w:szCs w:val="22"/>
                <w:highlight w:val="none"/>
              </w:rPr>
              <w:t>：</w:t>
            </w: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注：本合同作为示范文本，具体以</w:t>
      </w:r>
      <w:r>
        <w:rPr>
          <w:rFonts w:hint="eastAsia" w:ascii="宋体" w:hAnsi="宋体" w:cs="宋体"/>
          <w:b/>
          <w:bCs/>
          <w:color w:val="auto"/>
          <w:sz w:val="22"/>
          <w:szCs w:val="22"/>
          <w:highlight w:val="none"/>
          <w:u w:val="single"/>
          <w:lang w:val="en-US" w:eastAsia="zh-CN"/>
        </w:rPr>
        <w:t>中标供应商</w:t>
      </w:r>
      <w:r>
        <w:rPr>
          <w:rFonts w:hint="eastAsia" w:ascii="宋体" w:hAnsi="宋体" w:eastAsia="宋体" w:cs="宋体"/>
          <w:b/>
          <w:bCs/>
          <w:color w:val="auto"/>
          <w:sz w:val="22"/>
          <w:szCs w:val="22"/>
          <w:highlight w:val="none"/>
          <w:u w:val="single"/>
        </w:rPr>
        <w:t>与</w:t>
      </w:r>
      <w:r>
        <w:rPr>
          <w:rFonts w:hint="eastAsia" w:ascii="宋体" w:hAnsi="宋体" w:cs="宋体"/>
          <w:b/>
          <w:bCs/>
          <w:color w:val="auto"/>
          <w:sz w:val="22"/>
          <w:szCs w:val="22"/>
          <w:highlight w:val="none"/>
          <w:u w:val="single"/>
          <w:lang w:eastAsia="zh-CN"/>
        </w:rPr>
        <w:t>采购人</w:t>
      </w:r>
      <w:r>
        <w:rPr>
          <w:rFonts w:hint="eastAsia" w:ascii="宋体" w:hAnsi="宋体" w:eastAsia="宋体" w:cs="宋体"/>
          <w:b/>
          <w:bCs/>
          <w:color w:val="auto"/>
          <w:sz w:val="22"/>
          <w:szCs w:val="22"/>
          <w:highlight w:val="none"/>
          <w:u w:val="single"/>
        </w:rPr>
        <w:t>签订正式合同为准。</w:t>
      </w:r>
    </w:p>
    <w:p>
      <w:pPr>
        <w:pStyle w:val="22"/>
        <w:rPr>
          <w:rFonts w:hint="eastAsia" w:ascii="宋体" w:hAnsi="宋体" w:eastAsia="宋体" w:cs="宋体"/>
          <w:b/>
          <w:bCs/>
          <w:color w:val="auto"/>
          <w:sz w:val="22"/>
          <w:szCs w:val="22"/>
          <w:highlight w:val="none"/>
          <w:u w:val="single"/>
        </w:rPr>
        <w:sectPr>
          <w:headerReference r:id="rId12" w:type="first"/>
          <w:footerReference r:id="rId14" w:type="first"/>
          <w:headerReference r:id="rId11" w:type="default"/>
          <w:footerReference r:id="rId13" w:type="default"/>
          <w:pgSz w:w="11906" w:h="16838"/>
          <w:pgMar w:top="1134" w:right="1134" w:bottom="1134" w:left="1134" w:header="851" w:footer="992" w:gutter="0"/>
          <w:pgNumType w:fmt="decimal"/>
          <w:cols w:space="720" w:num="1"/>
          <w:titlePg/>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1"/>
        <w:rPr>
          <w:rFonts w:hint="eastAsia" w:ascii="宋体" w:hAnsi="宋体" w:eastAsia="宋体" w:cs="宋体"/>
          <w:b/>
          <w:bCs/>
          <w:sz w:val="32"/>
          <w:szCs w:val="32"/>
          <w:highlight w:val="none"/>
          <w:lang w:val="en-US" w:eastAsia="zh-CN"/>
        </w:rPr>
      </w:pPr>
      <w:bookmarkStart w:id="18" w:name="_Toc19299"/>
      <w:bookmarkStart w:id="19" w:name="_Toc16479"/>
      <w:r>
        <w:rPr>
          <w:rFonts w:hint="eastAsia" w:ascii="宋体" w:hAnsi="宋体" w:eastAsia="宋体" w:cs="宋体"/>
          <w:b/>
          <w:bCs/>
          <w:sz w:val="32"/>
          <w:szCs w:val="32"/>
          <w:highlight w:val="none"/>
          <w:lang w:val="en-US" w:eastAsia="zh-CN"/>
        </w:rPr>
        <w:t>评分索引表</w:t>
      </w:r>
      <w:bookmarkEnd w:id="18"/>
      <w:bookmarkEnd w:id="19"/>
    </w:p>
    <w:tbl>
      <w:tblPr>
        <w:tblStyle w:val="18"/>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410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序号</w:t>
            </w:r>
          </w:p>
        </w:tc>
        <w:tc>
          <w:tcPr>
            <w:tcW w:w="2412"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67" w:rightChars="-32"/>
              <w:jc w:val="center"/>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内容</w:t>
            </w:r>
          </w:p>
        </w:tc>
        <w:tc>
          <w:tcPr>
            <w:tcW w:w="2077" w:type="pct"/>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kern w:val="0"/>
                <w:sz w:val="22"/>
                <w:szCs w:val="22"/>
                <w:highlight w:val="none"/>
                <w:lang w:val="en-US" w:eastAsia="zh-CN"/>
              </w:rPr>
            </w:pPr>
            <w:r>
              <w:rPr>
                <w:rFonts w:hint="eastAsia" w:ascii="宋体" w:hAnsi="宋体" w:eastAsia="宋体" w:cs="宋体"/>
                <w:b/>
                <w:kern w:val="0"/>
                <w:sz w:val="22"/>
                <w:szCs w:val="22"/>
                <w:highlight w:val="none"/>
                <w:lang w:val="en-US"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eastAsia" w:ascii="宋体" w:hAnsi="宋体" w:eastAsia="宋体" w:cs="宋体"/>
                <w:b w:val="0"/>
                <w:bCs/>
                <w:kern w:val="0"/>
                <w:sz w:val="22"/>
                <w:szCs w:val="22"/>
                <w:highlight w:val="none"/>
                <w:lang w:val="en-US" w:eastAsia="zh-CN"/>
              </w:rPr>
            </w:pPr>
            <w:r>
              <w:rPr>
                <w:rFonts w:hint="eastAsia" w:ascii="宋体" w:hAnsi="宋体" w:eastAsia="宋体" w:cs="宋体"/>
                <w:b w:val="0"/>
                <w:bCs/>
                <w:kern w:val="0"/>
                <w:sz w:val="22"/>
                <w:szCs w:val="22"/>
                <w:highlight w:val="none"/>
                <w:lang w:val="en-US" w:eastAsia="zh-CN"/>
              </w:rPr>
              <w:t>1</w:t>
            </w:r>
          </w:p>
        </w:tc>
        <w:tc>
          <w:tcPr>
            <w:tcW w:w="2412"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67" w:rightChars="-32"/>
              <w:jc w:val="center"/>
              <w:textAlignment w:val="auto"/>
              <w:rPr>
                <w:rFonts w:hint="default" w:ascii="宋体" w:hAnsi="宋体" w:eastAsia="宋体" w:cs="宋体"/>
                <w:b w:val="0"/>
                <w:bCs/>
                <w:kern w:val="0"/>
                <w:sz w:val="22"/>
                <w:szCs w:val="22"/>
                <w:highlight w:val="none"/>
                <w:lang w:val="en-US" w:eastAsia="zh-CN"/>
              </w:rPr>
            </w:pPr>
            <w:r>
              <w:rPr>
                <w:rFonts w:hint="eastAsia" w:ascii="宋体" w:hAnsi="宋体" w:cs="宋体"/>
                <w:b w:val="0"/>
                <w:bCs/>
                <w:kern w:val="0"/>
                <w:sz w:val="22"/>
                <w:szCs w:val="22"/>
                <w:highlight w:val="none"/>
                <w:lang w:val="en-US" w:eastAsia="zh-CN"/>
              </w:rPr>
              <w:t>投标</w:t>
            </w:r>
            <w:r>
              <w:rPr>
                <w:rFonts w:hint="eastAsia" w:ascii="宋体" w:hAnsi="宋体" w:eastAsia="宋体" w:cs="宋体"/>
                <w:b w:val="0"/>
                <w:bCs/>
                <w:kern w:val="0"/>
                <w:sz w:val="22"/>
                <w:szCs w:val="22"/>
                <w:highlight w:val="none"/>
                <w:lang w:val="en-US" w:eastAsia="zh-CN"/>
              </w:rPr>
              <w:t>函</w:t>
            </w:r>
          </w:p>
        </w:tc>
        <w:tc>
          <w:tcPr>
            <w:tcW w:w="2077" w:type="pct"/>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eastAsia" w:ascii="宋体" w:hAnsi="宋体" w:eastAsia="宋体" w:cs="宋体"/>
                <w:b w:val="0"/>
                <w:bCs/>
                <w:kern w:val="0"/>
                <w:sz w:val="22"/>
                <w:szCs w:val="22"/>
                <w:highlight w:val="none"/>
                <w:lang w:val="en-US" w:eastAsia="zh-CN"/>
              </w:rPr>
            </w:pPr>
            <w:r>
              <w:rPr>
                <w:rFonts w:hint="eastAsia" w:ascii="宋体" w:hAnsi="宋体" w:eastAsia="宋体" w:cs="宋体"/>
                <w:b w:val="0"/>
                <w:bCs/>
                <w:kern w:val="0"/>
                <w:sz w:val="22"/>
                <w:szCs w:val="22"/>
                <w:highlight w:val="none"/>
                <w:lang w:val="en-US" w:eastAsia="zh-CN"/>
              </w:rPr>
              <w:t>2</w:t>
            </w:r>
          </w:p>
        </w:tc>
        <w:tc>
          <w:tcPr>
            <w:tcW w:w="2412"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67" w:rightChars="-32"/>
              <w:jc w:val="center"/>
              <w:textAlignment w:val="auto"/>
              <w:rPr>
                <w:rFonts w:hint="default" w:ascii="宋体" w:hAnsi="宋体" w:eastAsia="宋体" w:cs="宋体"/>
                <w:b w:val="0"/>
                <w:bCs/>
                <w:kern w:val="0"/>
                <w:sz w:val="22"/>
                <w:szCs w:val="22"/>
                <w:highlight w:val="none"/>
                <w:lang w:val="en-US" w:eastAsia="zh-CN"/>
              </w:rPr>
            </w:pPr>
            <w:r>
              <w:rPr>
                <w:rFonts w:hint="eastAsia" w:ascii="宋体" w:hAnsi="宋体" w:eastAsia="宋体" w:cs="宋体"/>
                <w:b w:val="0"/>
                <w:bCs/>
                <w:kern w:val="0"/>
                <w:sz w:val="22"/>
                <w:szCs w:val="22"/>
                <w:highlight w:val="none"/>
                <w:lang w:val="en-US" w:eastAsia="zh-CN"/>
              </w:rPr>
              <w:t>资格证明文件</w:t>
            </w:r>
          </w:p>
        </w:tc>
        <w:tc>
          <w:tcPr>
            <w:tcW w:w="2077" w:type="pct"/>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eastAsia" w:ascii="宋体" w:hAnsi="宋体" w:eastAsia="宋体" w:cs="宋体"/>
                <w:b w:val="0"/>
                <w:bCs/>
                <w:kern w:val="0"/>
                <w:sz w:val="22"/>
                <w:szCs w:val="22"/>
                <w:highlight w:val="none"/>
                <w:lang w:val="en-US" w:eastAsia="zh-CN"/>
              </w:rPr>
            </w:pPr>
            <w:r>
              <w:rPr>
                <w:rFonts w:hint="eastAsia" w:ascii="宋体" w:hAnsi="宋体" w:eastAsia="宋体" w:cs="宋体"/>
                <w:b w:val="0"/>
                <w:bCs/>
                <w:kern w:val="0"/>
                <w:sz w:val="22"/>
                <w:szCs w:val="22"/>
                <w:highlight w:val="none"/>
                <w:lang w:val="en-US" w:eastAsia="zh-CN"/>
              </w:rPr>
              <w:t>3</w:t>
            </w:r>
          </w:p>
        </w:tc>
        <w:tc>
          <w:tcPr>
            <w:tcW w:w="2412"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67" w:rightChars="-32"/>
              <w:jc w:val="center"/>
              <w:textAlignment w:val="auto"/>
              <w:rPr>
                <w:rFonts w:hint="default" w:ascii="宋体" w:hAnsi="宋体" w:eastAsia="宋体" w:cs="宋体"/>
                <w:b w:val="0"/>
                <w:bCs/>
                <w:kern w:val="0"/>
                <w:sz w:val="22"/>
                <w:szCs w:val="22"/>
                <w:highlight w:val="none"/>
                <w:lang w:val="en-US" w:eastAsia="zh-CN"/>
              </w:rPr>
            </w:pPr>
            <w:r>
              <w:rPr>
                <w:rFonts w:hint="eastAsia" w:ascii="宋体" w:hAnsi="宋体" w:eastAsia="宋体" w:cs="宋体"/>
                <w:b w:val="0"/>
                <w:bCs/>
                <w:kern w:val="0"/>
                <w:sz w:val="22"/>
                <w:szCs w:val="22"/>
                <w:highlight w:val="none"/>
                <w:lang w:val="en-US" w:eastAsia="zh-CN"/>
              </w:rPr>
              <w:t>偏离表</w:t>
            </w:r>
          </w:p>
        </w:tc>
        <w:tc>
          <w:tcPr>
            <w:tcW w:w="2077" w:type="pct"/>
            <w:noWrap w:val="0"/>
            <w:vAlign w:val="center"/>
          </w:tcPr>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eastAsia" w:ascii="宋体" w:hAnsi="宋体" w:eastAsia="宋体" w:cs="宋体"/>
                <w:b w:val="0"/>
                <w:bCs/>
                <w:kern w:val="0"/>
                <w:sz w:val="22"/>
                <w:szCs w:val="22"/>
                <w:highlight w:val="none"/>
                <w:lang w:val="en-US" w:eastAsia="zh-CN" w:bidi="ar-SA"/>
              </w:rPr>
            </w:pPr>
            <w:r>
              <w:rPr>
                <w:rFonts w:hint="eastAsia" w:ascii="宋体" w:hAnsi="宋体" w:eastAsia="宋体" w:cs="宋体"/>
                <w:b w:val="0"/>
                <w:bCs/>
                <w:kern w:val="0"/>
                <w:sz w:val="22"/>
                <w:szCs w:val="22"/>
                <w:highlight w:val="none"/>
                <w:lang w:val="en-US" w:eastAsia="zh-CN"/>
              </w:rPr>
              <w:t>4</w:t>
            </w:r>
          </w:p>
        </w:tc>
        <w:tc>
          <w:tcPr>
            <w:tcW w:w="2412"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67" w:rightChars="-32"/>
              <w:jc w:val="center"/>
              <w:textAlignment w:val="auto"/>
              <w:rPr>
                <w:rFonts w:hint="default" w:ascii="宋体" w:hAnsi="宋体" w:eastAsia="宋体" w:cs="宋体"/>
                <w:b w:val="0"/>
                <w:bCs/>
                <w:kern w:val="0"/>
                <w:sz w:val="22"/>
                <w:szCs w:val="22"/>
                <w:highlight w:val="none"/>
                <w:lang w:val="en-US" w:eastAsia="zh-CN" w:bidi="ar-SA"/>
              </w:rPr>
            </w:pPr>
            <w:r>
              <w:rPr>
                <w:rFonts w:hint="default" w:ascii="宋体" w:hAnsi="宋体" w:eastAsia="宋体" w:cs="宋体"/>
                <w:b w:val="0"/>
                <w:bCs/>
                <w:kern w:val="0"/>
                <w:sz w:val="22"/>
                <w:szCs w:val="22"/>
                <w:highlight w:val="none"/>
                <w:lang w:val="en-US" w:eastAsia="zh-CN" w:bidi="ar-SA"/>
              </w:rPr>
              <w:t>详细供货清单说明一览表</w:t>
            </w:r>
          </w:p>
        </w:tc>
        <w:tc>
          <w:tcPr>
            <w:tcW w:w="2077" w:type="pct"/>
            <w:noWrap w:val="0"/>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default" w:ascii="宋体" w:hAnsi="宋体" w:eastAsia="宋体" w:cs="宋体"/>
                <w:b w:val="0"/>
                <w:bCs/>
                <w:kern w:val="0"/>
                <w:sz w:val="22"/>
                <w:szCs w:val="22"/>
                <w:highlight w:val="none"/>
                <w:lang w:val="en-US" w:eastAsia="zh-CN"/>
              </w:rPr>
            </w:pPr>
            <w:r>
              <w:rPr>
                <w:rFonts w:hint="eastAsia" w:ascii="宋体" w:hAnsi="宋体" w:eastAsia="宋体" w:cs="宋体"/>
                <w:b w:val="0"/>
                <w:bCs/>
                <w:kern w:val="0"/>
                <w:sz w:val="22"/>
                <w:szCs w:val="22"/>
                <w:highlight w:val="none"/>
                <w:lang w:val="en-US" w:eastAsia="zh-CN"/>
              </w:rPr>
              <w:t>5</w:t>
            </w:r>
          </w:p>
        </w:tc>
        <w:tc>
          <w:tcPr>
            <w:tcW w:w="2412"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67" w:rightChars="-32"/>
              <w:jc w:val="center"/>
              <w:textAlignment w:val="auto"/>
              <w:rPr>
                <w:rFonts w:hint="default" w:ascii="宋体" w:hAnsi="宋体" w:eastAsia="宋体" w:cs="宋体"/>
                <w:b w:val="0"/>
                <w:bCs/>
                <w:kern w:val="0"/>
                <w:sz w:val="22"/>
                <w:szCs w:val="22"/>
                <w:highlight w:val="none"/>
                <w:lang w:val="en-US" w:eastAsia="zh-CN" w:bidi="ar-SA"/>
              </w:rPr>
            </w:pPr>
            <w:r>
              <w:rPr>
                <w:rFonts w:hint="eastAsia" w:ascii="宋体" w:hAnsi="宋体" w:cs="宋体"/>
                <w:b w:val="0"/>
                <w:bCs/>
                <w:kern w:val="0"/>
                <w:sz w:val="22"/>
                <w:szCs w:val="22"/>
                <w:highlight w:val="none"/>
                <w:lang w:val="en-US" w:eastAsia="zh-CN" w:bidi="ar-SA"/>
              </w:rPr>
              <w:t>投标人综合实力</w:t>
            </w:r>
          </w:p>
        </w:tc>
        <w:tc>
          <w:tcPr>
            <w:tcW w:w="2077" w:type="pct"/>
            <w:noWrap w:val="0"/>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default" w:ascii="宋体" w:hAnsi="宋体" w:eastAsia="宋体" w:cs="宋体"/>
                <w:b w:val="0"/>
                <w:bCs/>
                <w:kern w:val="0"/>
                <w:sz w:val="22"/>
                <w:szCs w:val="22"/>
                <w:highlight w:val="none"/>
                <w:lang w:val="en-US" w:eastAsia="zh-CN"/>
              </w:rPr>
            </w:pPr>
            <w:r>
              <w:rPr>
                <w:rFonts w:hint="eastAsia" w:ascii="宋体" w:hAnsi="宋体" w:eastAsia="宋体" w:cs="宋体"/>
                <w:b w:val="0"/>
                <w:bCs/>
                <w:kern w:val="0"/>
                <w:sz w:val="22"/>
                <w:szCs w:val="22"/>
                <w:highlight w:val="none"/>
                <w:lang w:val="en-US" w:eastAsia="zh-CN"/>
              </w:rPr>
              <w:t>6</w:t>
            </w:r>
          </w:p>
        </w:tc>
        <w:tc>
          <w:tcPr>
            <w:tcW w:w="2412"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67" w:rightChars="-32"/>
              <w:jc w:val="center"/>
              <w:textAlignment w:val="auto"/>
              <w:rPr>
                <w:rFonts w:hint="default" w:ascii="宋体" w:hAnsi="宋体" w:eastAsia="宋体" w:cs="宋体"/>
                <w:b w:val="0"/>
                <w:bCs/>
                <w:kern w:val="0"/>
                <w:sz w:val="22"/>
                <w:szCs w:val="22"/>
                <w:highlight w:val="none"/>
                <w:lang w:val="en-US" w:eastAsia="zh-CN" w:bidi="ar-SA"/>
              </w:rPr>
            </w:pPr>
            <w:r>
              <w:rPr>
                <w:rFonts w:hint="default" w:ascii="宋体" w:hAnsi="宋体" w:eastAsia="宋体" w:cs="宋体"/>
                <w:b w:val="0"/>
                <w:bCs/>
                <w:kern w:val="0"/>
                <w:sz w:val="22"/>
                <w:szCs w:val="22"/>
                <w:highlight w:val="none"/>
                <w:lang w:val="en-US" w:eastAsia="zh-CN" w:bidi="ar-SA"/>
              </w:rPr>
              <w:t>同类项目业绩</w:t>
            </w:r>
          </w:p>
        </w:tc>
        <w:tc>
          <w:tcPr>
            <w:tcW w:w="2077" w:type="pct"/>
            <w:noWrap w:val="0"/>
            <w:vAlign w:val="center"/>
          </w:tcPr>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default" w:ascii="宋体" w:hAnsi="宋体" w:eastAsia="宋体" w:cs="宋体"/>
                <w:b w:val="0"/>
                <w:bCs/>
                <w:sz w:val="22"/>
                <w:szCs w:val="22"/>
                <w:highlight w:val="none"/>
                <w:lang w:val="en-US" w:eastAsia="zh-CN"/>
              </w:rPr>
            </w:pPr>
            <w:r>
              <w:rPr>
                <w:rFonts w:hint="eastAsia" w:ascii="宋体" w:hAnsi="宋体" w:cs="宋体"/>
                <w:b w:val="0"/>
                <w:bCs/>
                <w:sz w:val="22"/>
                <w:szCs w:val="22"/>
                <w:highlight w:val="none"/>
                <w:lang w:val="en-US" w:eastAsia="zh-CN"/>
              </w:rPr>
              <w:t>7</w:t>
            </w:r>
          </w:p>
        </w:tc>
        <w:tc>
          <w:tcPr>
            <w:tcW w:w="2412"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lang w:val="en-US" w:eastAsia="zh-CN"/>
              </w:rPr>
              <w:t>投标设备配置及技术参数的符合性</w:t>
            </w:r>
          </w:p>
        </w:tc>
        <w:tc>
          <w:tcPr>
            <w:tcW w:w="2077"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default" w:ascii="宋体" w:hAnsi="宋体" w:eastAsia="宋体" w:cs="宋体"/>
                <w:b w:val="0"/>
                <w:bCs/>
                <w:sz w:val="22"/>
                <w:szCs w:val="22"/>
                <w:highlight w:val="none"/>
                <w:lang w:val="en-US" w:eastAsia="zh-CN"/>
              </w:rPr>
            </w:pPr>
            <w:r>
              <w:rPr>
                <w:rFonts w:hint="eastAsia" w:ascii="宋体" w:hAnsi="宋体" w:cs="宋体"/>
                <w:b w:val="0"/>
                <w:bCs/>
                <w:sz w:val="22"/>
                <w:szCs w:val="22"/>
                <w:highlight w:val="none"/>
                <w:lang w:val="en-US" w:eastAsia="zh-CN"/>
              </w:rPr>
              <w:t>8</w:t>
            </w:r>
          </w:p>
        </w:tc>
        <w:tc>
          <w:tcPr>
            <w:tcW w:w="2412"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b w:val="0"/>
                <w:bCs/>
                <w:kern w:val="0"/>
                <w:sz w:val="22"/>
                <w:szCs w:val="22"/>
                <w:highlight w:val="none"/>
                <w:lang w:val="en-US" w:eastAsia="zh-CN"/>
              </w:rPr>
            </w:pPr>
            <w:r>
              <w:rPr>
                <w:rFonts w:hint="eastAsia" w:ascii="宋体" w:hAnsi="宋体" w:cs="宋体"/>
                <w:b w:val="0"/>
                <w:bCs/>
                <w:sz w:val="22"/>
                <w:szCs w:val="22"/>
                <w:highlight w:val="none"/>
                <w:lang w:val="en-US" w:eastAsia="zh-CN"/>
              </w:rPr>
              <w:t>组织实施</w:t>
            </w:r>
          </w:p>
        </w:tc>
        <w:tc>
          <w:tcPr>
            <w:tcW w:w="2077"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default" w:ascii="宋体" w:hAnsi="宋体" w:eastAsia="宋体" w:cs="宋体"/>
                <w:b w:val="0"/>
                <w:bCs/>
                <w:sz w:val="22"/>
                <w:szCs w:val="22"/>
                <w:highlight w:val="none"/>
                <w:lang w:val="en-US" w:eastAsia="zh-CN"/>
              </w:rPr>
            </w:pPr>
            <w:r>
              <w:rPr>
                <w:rFonts w:hint="eastAsia" w:ascii="宋体" w:hAnsi="宋体" w:cs="宋体"/>
                <w:b w:val="0"/>
                <w:bCs/>
                <w:sz w:val="22"/>
                <w:szCs w:val="22"/>
                <w:highlight w:val="none"/>
                <w:lang w:val="en-US" w:eastAsia="zh-CN"/>
              </w:rPr>
              <w:t>9</w:t>
            </w:r>
          </w:p>
        </w:tc>
        <w:tc>
          <w:tcPr>
            <w:tcW w:w="2412"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机床制造商维护管理跟踪云系统演示</w:t>
            </w:r>
          </w:p>
        </w:tc>
        <w:tc>
          <w:tcPr>
            <w:tcW w:w="2077"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10</w:t>
            </w:r>
          </w:p>
        </w:tc>
        <w:tc>
          <w:tcPr>
            <w:tcW w:w="2412"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培训方案</w:t>
            </w:r>
          </w:p>
        </w:tc>
        <w:tc>
          <w:tcPr>
            <w:tcW w:w="2077"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r>
              <w:rPr>
                <w:rFonts w:hint="eastAsia" w:ascii="宋体" w:hAnsi="宋体" w:cs="宋体"/>
                <w:sz w:val="22"/>
                <w:szCs w:val="22"/>
                <w:highlight w:val="none"/>
                <w:lang w:val="en-US" w:eastAsia="zh-CN"/>
              </w:rPr>
              <w:t>1</w:t>
            </w:r>
          </w:p>
        </w:tc>
        <w:tc>
          <w:tcPr>
            <w:tcW w:w="2412"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0"/>
                <w:sz w:val="22"/>
                <w:szCs w:val="22"/>
                <w:highlight w:val="none"/>
                <w:lang w:val="en-US" w:eastAsia="zh-CN"/>
              </w:rPr>
            </w:pPr>
            <w:r>
              <w:rPr>
                <w:rFonts w:hint="eastAsia" w:ascii="宋体" w:hAnsi="宋体" w:cs="宋体"/>
                <w:sz w:val="22"/>
                <w:szCs w:val="22"/>
                <w:highlight w:val="none"/>
                <w:lang w:val="en-US" w:eastAsia="zh-CN"/>
              </w:rPr>
              <w:t>售后服务</w:t>
            </w:r>
          </w:p>
        </w:tc>
        <w:tc>
          <w:tcPr>
            <w:tcW w:w="2077"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r>
              <w:rPr>
                <w:rFonts w:hint="eastAsia" w:ascii="宋体" w:hAnsi="宋体" w:cs="宋体"/>
                <w:sz w:val="22"/>
                <w:szCs w:val="22"/>
                <w:highlight w:val="none"/>
                <w:lang w:val="en-US" w:eastAsia="zh-CN"/>
              </w:rPr>
              <w:t>2</w:t>
            </w:r>
          </w:p>
        </w:tc>
        <w:tc>
          <w:tcPr>
            <w:tcW w:w="2412"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质保期</w:t>
            </w:r>
          </w:p>
        </w:tc>
        <w:tc>
          <w:tcPr>
            <w:tcW w:w="2077"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9" w:type="pct"/>
            <w:noWrap w:val="0"/>
            <w:vAlign w:val="center"/>
          </w:tcPr>
          <w:p>
            <w:pPr>
              <w:keepNext w:val="0"/>
              <w:keepLines w:val="0"/>
              <w:pageBreakBefore w:val="0"/>
              <w:widowControl w:val="0"/>
              <w:kinsoku/>
              <w:wordWrap/>
              <w:overflowPunct/>
              <w:topLinePunct w:val="0"/>
              <w:autoSpaceDE/>
              <w:autoSpaceDN/>
              <w:bidi w:val="0"/>
              <w:adjustRightInd/>
              <w:spacing w:line="360" w:lineRule="auto"/>
              <w:ind w:right="-78" w:rightChars="-37"/>
              <w:jc w:val="center"/>
              <w:textAlignment w:val="auto"/>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13</w:t>
            </w:r>
          </w:p>
        </w:tc>
        <w:tc>
          <w:tcPr>
            <w:tcW w:w="2412"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优惠承诺</w:t>
            </w:r>
          </w:p>
        </w:tc>
        <w:tc>
          <w:tcPr>
            <w:tcW w:w="2077" w:type="pct"/>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2"/>
                <w:szCs w:val="22"/>
                <w:highlight w:val="none"/>
              </w:rPr>
            </w:pPr>
          </w:p>
        </w:tc>
      </w:tr>
    </w:tbl>
    <w:p>
      <w:pPr>
        <w:rPr>
          <w:rFonts w:hint="eastAsia" w:ascii="宋体" w:hAnsi="宋体" w:cs="宋体"/>
          <w:b/>
          <w:color w:val="auto"/>
          <w:sz w:val="24"/>
          <w:szCs w:val="24"/>
          <w:highlight w:val="none"/>
          <w:lang w:val="en-US" w:eastAsia="zh-CN"/>
        </w:rPr>
      </w:pPr>
    </w:p>
    <w:p>
      <w:pPr>
        <w:rPr>
          <w:rFonts w:hint="eastAsia" w:ascii="宋体" w:hAnsi="宋体" w:eastAsia="宋体" w:cs="宋体"/>
          <w:b/>
          <w:color w:val="auto"/>
          <w:sz w:val="32"/>
          <w:szCs w:val="32"/>
          <w:highlight w:val="none"/>
        </w:rPr>
      </w:pPr>
      <w:r>
        <w:rPr>
          <w:rFonts w:hint="eastAsia" w:ascii="宋体" w:hAnsi="宋体" w:cs="宋体"/>
          <w:b/>
          <w:color w:val="auto"/>
          <w:sz w:val="24"/>
          <w:szCs w:val="24"/>
          <w:highlight w:val="none"/>
          <w:lang w:val="en-US" w:eastAsia="zh-CN"/>
        </w:rPr>
        <w:t>注：《</w:t>
      </w:r>
      <w:r>
        <w:rPr>
          <w:rFonts w:hint="eastAsia" w:ascii="宋体" w:hAnsi="宋体" w:eastAsia="宋体" w:cs="宋体"/>
          <w:b/>
          <w:bCs/>
          <w:sz w:val="24"/>
          <w:szCs w:val="24"/>
          <w:highlight w:val="none"/>
          <w:lang w:val="en-US" w:eastAsia="zh-CN"/>
        </w:rPr>
        <w:t>评分索引表</w:t>
      </w:r>
      <w:r>
        <w:rPr>
          <w:rFonts w:hint="eastAsia" w:ascii="宋体" w:hAnsi="宋体" w:cs="宋体"/>
          <w:b/>
          <w:color w:val="auto"/>
          <w:sz w:val="24"/>
          <w:szCs w:val="24"/>
          <w:highlight w:val="none"/>
          <w:lang w:val="en-US" w:eastAsia="zh-CN"/>
        </w:rPr>
        <w:t>》须编制在商务技术文件内</w:t>
      </w:r>
      <w:r>
        <w:rPr>
          <w:rFonts w:hint="eastAsia" w:ascii="宋体" w:hAnsi="宋体" w:eastAsia="宋体" w:cs="宋体"/>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0"/>
        <w:rPr>
          <w:rFonts w:hint="eastAsia" w:ascii="宋体" w:hAnsi="宋体" w:eastAsia="宋体" w:cs="宋体"/>
          <w:b/>
          <w:color w:val="auto"/>
          <w:sz w:val="32"/>
          <w:szCs w:val="32"/>
          <w:highlight w:val="none"/>
        </w:rPr>
      </w:pPr>
      <w:bookmarkStart w:id="20" w:name="_Toc8003"/>
      <w:r>
        <w:rPr>
          <w:rFonts w:hint="eastAsia" w:ascii="宋体" w:hAnsi="宋体" w:eastAsia="宋体" w:cs="宋体"/>
          <w:b/>
          <w:color w:val="auto"/>
          <w:sz w:val="32"/>
          <w:szCs w:val="32"/>
          <w:highlight w:val="none"/>
        </w:rPr>
        <w:t>第三部分 附件</w:t>
      </w:r>
      <w:bookmarkEnd w:id="20"/>
    </w:p>
    <w:p>
      <w:pPr>
        <w:pStyle w:val="3"/>
        <w:keepNext w:val="0"/>
        <w:keepLines w:val="0"/>
        <w:pageBreakBefore w:val="0"/>
        <w:widowControl w:val="0"/>
        <w:kinsoku/>
        <w:wordWrap/>
        <w:overflowPunct/>
        <w:topLinePunct w:val="0"/>
        <w:autoSpaceDE/>
        <w:autoSpaceDN/>
        <w:bidi w:val="0"/>
        <w:adjustRightInd/>
        <w:snapToGrid/>
        <w:spacing w:line="460" w:lineRule="exact"/>
        <w:ind w:left="433" w:hanging="433" w:hangingChars="196"/>
        <w:textAlignment w:val="auto"/>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附件一</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4"/>
        <w:rPr>
          <w:rFonts w:hint="eastAsia" w:ascii="宋体" w:hAnsi="宋体" w:eastAsia="宋体" w:cs="宋体"/>
          <w:b/>
          <w:bCs/>
          <w:color w:val="auto"/>
          <w:sz w:val="22"/>
          <w:szCs w:val="22"/>
          <w:highlight w:val="none"/>
          <w:lang w:val="zh-CN"/>
        </w:rPr>
      </w:pPr>
      <w:r>
        <w:rPr>
          <w:rFonts w:hint="eastAsia" w:ascii="宋体" w:hAnsi="宋体" w:eastAsia="宋体" w:cs="宋体"/>
          <w:b/>
          <w:bCs/>
          <w:color w:val="auto"/>
          <w:sz w:val="22"/>
          <w:szCs w:val="22"/>
          <w:highlight w:val="none"/>
          <w:lang w:val="zh-CN"/>
        </w:rPr>
        <w:t>投标函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lang w:eastAsia="zh-CN"/>
        </w:rPr>
        <w:t>浙江东方职业技术学院</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项目（项目编号：</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名称）作为</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（授权代表全名，职务）代表我方处理有关本投标的一切事宜。</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在此提交的</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中，包括如下内容，并已分别单独密封装袋：</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须知”要求编制的</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技术标【正本一份，副本五份】；</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（二）按“</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须知”要求编制的</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商务标【正本一份，副本五份】</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我方己完全明白</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的所有条款要求，并重申以下几点：</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的有效期自投标截止日起</w:t>
      </w:r>
      <w:r>
        <w:rPr>
          <w:rFonts w:hint="eastAsia" w:ascii="宋体" w:hAnsi="宋体" w:eastAsia="宋体" w:cs="宋体"/>
          <w:b/>
          <w:color w:val="auto"/>
          <w:sz w:val="22"/>
          <w:szCs w:val="22"/>
          <w:highlight w:val="none"/>
          <w:u w:val="single"/>
        </w:rPr>
        <w:t>120</w:t>
      </w:r>
      <w:r>
        <w:rPr>
          <w:rFonts w:hint="eastAsia" w:ascii="宋体" w:hAnsi="宋体" w:eastAsia="宋体" w:cs="宋体"/>
          <w:b/>
          <w:color w:val="auto"/>
          <w:sz w:val="22"/>
          <w:szCs w:val="22"/>
          <w:highlight w:val="none"/>
        </w:rPr>
        <w:t>天内</w:t>
      </w:r>
      <w:r>
        <w:rPr>
          <w:rFonts w:hint="eastAsia" w:ascii="宋体" w:hAnsi="宋体" w:eastAsia="宋体" w:cs="宋体"/>
          <w:color w:val="auto"/>
          <w:sz w:val="22"/>
          <w:szCs w:val="22"/>
          <w:highlight w:val="none"/>
        </w:rPr>
        <w:t>有效，如中标，有效期将延至合同终止日为止；</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（二）我方已详细研究了</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的所有内容包括修改书（如有）和所有已提供的参考资料以及有关附件，我方完全理解并同意放弃在此方面提出含糊意见或误解的一切权力；</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（三）我方明白并愿意在规定的开标时间之后，</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在投标有效期内撤回投标，其投标保证金将被贵方没收；</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（四）我方同意提供按照贵方可能要求的与投标有关的一切数据或资料；</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（五）我方理解贵方不一定接受最低报价。</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（六）我方如果中标，将保证履行</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以及</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修改书（如有）中的全部责任和义务，按质、按量、按期完成《合同书》中的全部任务。</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（七）所有与本投标有关的函件请发往下列地址：</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传真</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名称（公章）</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pPr>
        <w:pStyle w:val="3"/>
        <w:keepLines w:val="0"/>
        <w:pageBreakBefore w:val="0"/>
        <w:kinsoku/>
        <w:topLinePunct w:val="0"/>
        <w:bidi w:val="0"/>
        <w:spacing w:line="460" w:lineRule="exact"/>
        <w:ind w:left="0" w:firstLine="0" w:firstLineChars="0"/>
        <w:outlineLvl w:val="9"/>
        <w:rPr>
          <w:rFonts w:hint="eastAsia" w:ascii="宋体" w:hAnsi="宋体" w:eastAsia="宋体" w:cs="宋体"/>
          <w:b/>
          <w:color w:val="auto"/>
          <w:sz w:val="22"/>
          <w:szCs w:val="22"/>
          <w:highlight w:val="none"/>
        </w:rPr>
        <w:sectPr>
          <w:headerReference r:id="rId15" w:type="default"/>
          <w:pgSz w:w="11906" w:h="16838"/>
          <w:pgMar w:top="1134" w:right="1800" w:bottom="1134" w:left="1800" w:header="737" w:footer="1191" w:gutter="0"/>
          <w:pgNumType w:fmt="decimal"/>
          <w:cols w:space="425" w:num="1"/>
          <w:docGrid w:type="lines" w:linePitch="312" w:charSpace="0"/>
        </w:sectPr>
      </w:pPr>
    </w:p>
    <w:p>
      <w:pPr>
        <w:pStyle w:val="3"/>
        <w:keepLines w:val="0"/>
        <w:pageBreakBefore w:val="0"/>
        <w:kinsoku/>
        <w:topLinePunct w:val="0"/>
        <w:bidi w:val="0"/>
        <w:spacing w:line="460" w:lineRule="exact"/>
        <w:ind w:left="0" w:firstLine="0" w:firstLineChars="0"/>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附件二</w:t>
      </w:r>
    </w:p>
    <w:p>
      <w:pPr>
        <w:keepNext w:val="0"/>
        <w:keepLines w:val="0"/>
        <w:pageBreakBefore w:val="0"/>
        <w:tabs>
          <w:tab w:val="left" w:pos="774"/>
        </w:tabs>
        <w:kinsoku/>
        <w:topLinePunct w:val="0"/>
        <w:autoSpaceDE w:val="0"/>
        <w:autoSpaceDN w:val="0"/>
        <w:bidi w:val="0"/>
        <w:spacing w:before="240" w:line="460" w:lineRule="exact"/>
        <w:ind w:left="774" w:hanging="576"/>
        <w:jc w:val="center"/>
        <w:outlineLvl w:val="4"/>
        <w:rPr>
          <w:rFonts w:hint="eastAsia" w:ascii="宋体" w:hAnsi="宋体" w:eastAsia="宋体" w:cs="宋体"/>
          <w:bCs/>
          <w:color w:val="auto"/>
          <w:sz w:val="22"/>
          <w:szCs w:val="22"/>
          <w:highlight w:val="none"/>
          <w:lang w:val="zh-CN"/>
        </w:rPr>
      </w:pPr>
      <w:r>
        <w:rPr>
          <w:rFonts w:hint="eastAsia" w:ascii="宋体" w:hAnsi="宋体" w:eastAsia="宋体" w:cs="宋体"/>
          <w:bCs/>
          <w:color w:val="auto"/>
          <w:sz w:val="22"/>
          <w:szCs w:val="22"/>
          <w:highlight w:val="none"/>
          <w:lang w:val="zh-CN"/>
        </w:rPr>
        <w:t>投标报价一览表</w:t>
      </w:r>
    </w:p>
    <w:p>
      <w:pPr>
        <w:keepLines w:val="0"/>
        <w:pageBreakBefore w:val="0"/>
        <w:kinsoku/>
        <w:topLinePunct w:val="0"/>
        <w:bidi w:val="0"/>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115"/>
        <w:gridCol w:w="5016"/>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topLinePunct w:val="0"/>
              <w:bidi w:val="0"/>
              <w:spacing w:line="460" w:lineRule="exact"/>
              <w:ind w:left="440" w:hanging="44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2115"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topLinePunct w:val="0"/>
              <w:bidi w:val="0"/>
              <w:spacing w:line="460" w:lineRule="exact"/>
              <w:ind w:left="440" w:hanging="44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项目名称</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topLinePunct w:val="0"/>
              <w:bidi w:val="0"/>
              <w:spacing w:line="460" w:lineRule="exact"/>
              <w:ind w:left="440" w:hanging="44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投标报价（元）</w:t>
            </w:r>
          </w:p>
        </w:tc>
        <w:tc>
          <w:tcPr>
            <w:tcW w:w="1698"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kinsoku/>
              <w:topLinePunct w:val="0"/>
              <w:bidi w:val="0"/>
              <w:spacing w:line="460" w:lineRule="exact"/>
              <w:ind w:left="440" w:hanging="44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47" w:type="dxa"/>
            <w:vMerge w:val="restart"/>
            <w:tcBorders>
              <w:top w:val="single" w:color="auto" w:sz="4" w:space="0"/>
              <w:left w:val="single" w:color="auto" w:sz="4" w:space="0"/>
              <w:right w:val="single" w:color="auto" w:sz="4" w:space="0"/>
            </w:tcBorders>
            <w:noWrap w:val="0"/>
            <w:vAlign w:val="center"/>
          </w:tcPr>
          <w:p>
            <w:pPr>
              <w:keepLines w:val="0"/>
              <w:pageBreakBefore w:val="0"/>
              <w:tabs>
                <w:tab w:val="center" w:pos="266"/>
              </w:tabs>
              <w:kinsoku/>
              <w:topLinePunct w:val="0"/>
              <w:bidi w:val="0"/>
              <w:spacing w:line="460" w:lineRule="exact"/>
              <w:ind w:left="535" w:leftChars="-171" w:hanging="894" w:hangingChars="40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rPr>
              <w:tab/>
            </w:r>
            <w:r>
              <w:rPr>
                <w:rFonts w:hint="eastAsia" w:ascii="宋体" w:hAnsi="宋体" w:eastAsia="宋体" w:cs="宋体"/>
                <w:color w:val="auto"/>
                <w:sz w:val="22"/>
                <w:szCs w:val="22"/>
                <w:highlight w:val="none"/>
              </w:rPr>
              <w:t>1</w:t>
            </w:r>
          </w:p>
        </w:tc>
        <w:tc>
          <w:tcPr>
            <w:tcW w:w="2115" w:type="dxa"/>
            <w:vMerge w:val="restart"/>
            <w:tcBorders>
              <w:top w:val="single" w:color="auto" w:sz="4" w:space="0"/>
              <w:left w:val="single" w:color="auto" w:sz="4" w:space="0"/>
              <w:right w:val="single" w:color="auto" w:sz="4" w:space="0"/>
            </w:tcBorders>
            <w:noWrap w:val="0"/>
            <w:vAlign w:val="center"/>
          </w:tcPr>
          <w:p>
            <w:pPr>
              <w:keepLines w:val="0"/>
              <w:pageBreakBefore w:val="0"/>
              <w:kinsoku/>
              <w:topLinePunct w:val="0"/>
              <w:bidi w:val="0"/>
              <w:spacing w:line="460" w:lineRule="exact"/>
              <w:jc w:val="center"/>
              <w:rPr>
                <w:rFonts w:hint="default" w:ascii="宋体" w:hAnsi="宋体" w:eastAsia="宋体" w:cs="宋体"/>
                <w:b/>
                <w:bCs/>
                <w:color w:val="auto"/>
                <w:sz w:val="22"/>
                <w:szCs w:val="22"/>
                <w:highlight w:val="none"/>
                <w:lang w:val="en-US" w:eastAsia="zh-CN"/>
              </w:rPr>
            </w:pPr>
            <w:r>
              <w:rPr>
                <w:rFonts w:hint="eastAsia" w:ascii="宋体" w:hAnsi="宋体" w:cs="宋体"/>
                <w:color w:val="auto"/>
                <w:sz w:val="22"/>
                <w:szCs w:val="22"/>
                <w:highlight w:val="none"/>
                <w:lang w:val="en-US" w:eastAsia="zh-CN"/>
              </w:rPr>
              <w:t>数控加工中心设备设施（重）</w:t>
            </w:r>
          </w:p>
        </w:tc>
        <w:tc>
          <w:tcPr>
            <w:tcW w:w="5016" w:type="dxa"/>
            <w:tcBorders>
              <w:top w:val="single" w:color="auto" w:sz="4" w:space="0"/>
              <w:left w:val="single" w:color="auto" w:sz="4" w:space="0"/>
              <w:right w:val="single" w:color="auto" w:sz="4" w:space="0"/>
            </w:tcBorders>
            <w:noWrap w:val="0"/>
            <w:vAlign w:val="center"/>
          </w:tcPr>
          <w:p>
            <w:pPr>
              <w:keepLines w:val="0"/>
              <w:pageBreakBefore w:val="0"/>
              <w:kinsoku/>
              <w:topLinePunct w:val="0"/>
              <w:bidi w:val="0"/>
              <w:spacing w:line="460" w:lineRule="exact"/>
              <w:ind w:left="440" w:hanging="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小写：</w:t>
            </w:r>
          </w:p>
        </w:tc>
        <w:tc>
          <w:tcPr>
            <w:tcW w:w="1698" w:type="dxa"/>
            <w:vMerge w:val="restart"/>
            <w:tcBorders>
              <w:top w:val="single" w:color="auto" w:sz="4" w:space="0"/>
              <w:left w:val="single" w:color="auto" w:sz="4" w:space="0"/>
              <w:right w:val="single" w:color="auto" w:sz="4" w:space="0"/>
            </w:tcBorders>
            <w:noWrap w:val="0"/>
            <w:vAlign w:val="center"/>
          </w:tcPr>
          <w:p>
            <w:pPr>
              <w:keepLines w:val="0"/>
              <w:pageBreakBefore w:val="0"/>
              <w:kinsoku/>
              <w:topLinePunct w:val="0"/>
              <w:bidi w:val="0"/>
              <w:spacing w:line="460" w:lineRule="exact"/>
              <w:ind w:left="440" w:hanging="440"/>
              <w:jc w:val="center"/>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9" w:hRule="atLeast"/>
          <w:jc w:val="center"/>
        </w:trPr>
        <w:tc>
          <w:tcPr>
            <w:tcW w:w="747" w:type="dxa"/>
            <w:vMerge w:val="continue"/>
            <w:tcBorders>
              <w:left w:val="single" w:color="auto" w:sz="4" w:space="0"/>
              <w:right w:val="single" w:color="auto" w:sz="4" w:space="0"/>
            </w:tcBorders>
            <w:noWrap w:val="0"/>
            <w:vAlign w:val="center"/>
          </w:tcPr>
          <w:p>
            <w:pPr>
              <w:keepLines w:val="0"/>
              <w:pageBreakBefore w:val="0"/>
              <w:kinsoku/>
              <w:topLinePunct w:val="0"/>
              <w:bidi w:val="0"/>
              <w:spacing w:line="460" w:lineRule="exact"/>
              <w:ind w:left="440" w:hanging="440"/>
              <w:jc w:val="center"/>
              <w:rPr>
                <w:rFonts w:hint="eastAsia" w:ascii="宋体" w:hAnsi="宋体" w:eastAsia="宋体" w:cs="宋体"/>
                <w:bCs/>
                <w:color w:val="auto"/>
                <w:sz w:val="22"/>
                <w:szCs w:val="22"/>
                <w:highlight w:val="none"/>
              </w:rPr>
            </w:pPr>
          </w:p>
        </w:tc>
        <w:tc>
          <w:tcPr>
            <w:tcW w:w="2115" w:type="dxa"/>
            <w:vMerge w:val="continue"/>
            <w:tcBorders>
              <w:left w:val="single" w:color="auto" w:sz="4" w:space="0"/>
              <w:right w:val="single" w:color="auto" w:sz="4" w:space="0"/>
            </w:tcBorders>
            <w:noWrap w:val="0"/>
            <w:vAlign w:val="center"/>
          </w:tcPr>
          <w:p>
            <w:pPr>
              <w:keepLines w:val="0"/>
              <w:pageBreakBefore w:val="0"/>
              <w:kinsoku/>
              <w:topLinePunct w:val="0"/>
              <w:bidi w:val="0"/>
              <w:spacing w:line="460" w:lineRule="exact"/>
              <w:ind w:left="440" w:hanging="440"/>
              <w:jc w:val="center"/>
              <w:rPr>
                <w:rFonts w:hint="eastAsia" w:ascii="宋体" w:hAnsi="宋体" w:eastAsia="宋体" w:cs="宋体"/>
                <w:bCs/>
                <w:color w:val="auto"/>
                <w:sz w:val="22"/>
                <w:szCs w:val="22"/>
                <w:highlight w:val="none"/>
              </w:rPr>
            </w:pPr>
          </w:p>
        </w:tc>
        <w:tc>
          <w:tcPr>
            <w:tcW w:w="5016" w:type="dxa"/>
            <w:tcBorders>
              <w:top w:val="single" w:color="auto" w:sz="4" w:space="0"/>
              <w:left w:val="single" w:color="auto" w:sz="4" w:space="0"/>
              <w:right w:val="single" w:color="auto" w:sz="4" w:space="0"/>
            </w:tcBorders>
            <w:noWrap w:val="0"/>
            <w:vAlign w:val="center"/>
          </w:tcPr>
          <w:p>
            <w:pPr>
              <w:keepLines w:val="0"/>
              <w:pageBreakBefore w:val="0"/>
              <w:kinsoku/>
              <w:topLinePunct w:val="0"/>
              <w:bidi w:val="0"/>
              <w:spacing w:line="460" w:lineRule="exact"/>
              <w:ind w:left="440" w:hanging="44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大写：</w:t>
            </w:r>
          </w:p>
        </w:tc>
        <w:tc>
          <w:tcPr>
            <w:tcW w:w="1698" w:type="dxa"/>
            <w:vMerge w:val="continue"/>
            <w:tcBorders>
              <w:left w:val="single" w:color="auto" w:sz="4" w:space="0"/>
              <w:right w:val="single" w:color="auto" w:sz="4" w:space="0"/>
            </w:tcBorders>
            <w:noWrap w:val="0"/>
            <w:vAlign w:val="center"/>
          </w:tcPr>
          <w:p>
            <w:pPr>
              <w:keepLines w:val="0"/>
              <w:pageBreakBefore w:val="0"/>
              <w:kinsoku/>
              <w:topLinePunct w:val="0"/>
              <w:bidi w:val="0"/>
              <w:spacing w:line="460" w:lineRule="exact"/>
              <w:ind w:left="440" w:hanging="440"/>
              <w:jc w:val="center"/>
              <w:rPr>
                <w:rFonts w:hint="eastAsia" w:ascii="宋体" w:hAnsi="宋体" w:eastAsia="宋体" w:cs="宋体"/>
                <w:bCs/>
                <w:color w:val="auto"/>
                <w:sz w:val="22"/>
                <w:szCs w:val="22"/>
                <w:highlight w:val="none"/>
              </w:rPr>
            </w:pPr>
          </w:p>
        </w:tc>
      </w:tr>
    </w:tbl>
    <w:p>
      <w:pPr>
        <w:keepLines w:val="0"/>
        <w:pageBreakBefore w:val="0"/>
        <w:kinsoku/>
        <w:topLinePunct w:val="0"/>
        <w:bidi w:val="0"/>
        <w:spacing w:line="460" w:lineRule="exact"/>
        <w:rPr>
          <w:rFonts w:hint="eastAsia" w:ascii="宋体" w:hAnsi="宋体" w:eastAsia="宋体" w:cs="宋体"/>
          <w:color w:val="auto"/>
          <w:sz w:val="22"/>
          <w:szCs w:val="22"/>
          <w:highlight w:val="none"/>
        </w:rPr>
      </w:pPr>
    </w:p>
    <w:p>
      <w:pPr>
        <w:keepLines w:val="0"/>
        <w:pageBreakBefore w:val="0"/>
        <w:kinsoku/>
        <w:topLinePunct w:val="0"/>
        <w:bidi w:val="0"/>
        <w:spacing w:line="460" w:lineRule="exact"/>
        <w:ind w:left="535" w:leftChars="-171" w:hanging="894" w:hangingChars="405"/>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 xml:space="preserve">说明  </w:t>
      </w:r>
      <w:r>
        <w:rPr>
          <w:rFonts w:hint="eastAsia" w:ascii="宋体" w:hAnsi="宋体" w:eastAsia="宋体" w:cs="宋体"/>
          <w:b/>
          <w:bCs/>
          <w:color w:val="auto"/>
          <w:sz w:val="22"/>
          <w:szCs w:val="22"/>
          <w:highlight w:val="none"/>
        </w:rPr>
        <w:t>1.此栏投标报价应与附件三“分项报价表”中的总计价相一致。</w:t>
      </w:r>
    </w:p>
    <w:p>
      <w:pPr>
        <w:keepLines w:val="0"/>
        <w:pageBreakBefore w:val="0"/>
        <w:kinsoku/>
        <w:topLinePunct w:val="0"/>
        <w:bidi w:val="0"/>
        <w:spacing w:line="460" w:lineRule="exact"/>
        <w:ind w:left="535" w:leftChars="-171" w:hanging="894" w:hangingChars="40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2.全部报价均为税后报价。</w:t>
      </w:r>
    </w:p>
    <w:p>
      <w:pPr>
        <w:keepLines w:val="0"/>
        <w:pageBreakBefore w:val="0"/>
        <w:kinsoku/>
        <w:topLinePunct w:val="0"/>
        <w:bidi w:val="0"/>
        <w:spacing w:line="460" w:lineRule="exact"/>
        <w:ind w:firstLine="883" w:firstLineChars="400"/>
        <w:rPr>
          <w:rFonts w:hint="eastAsia" w:ascii="宋体" w:hAnsi="宋体" w:eastAsia="宋体" w:cs="宋体"/>
          <w:b/>
          <w:color w:val="auto"/>
          <w:sz w:val="22"/>
          <w:szCs w:val="22"/>
          <w:highlight w:val="none"/>
        </w:rPr>
      </w:pPr>
    </w:p>
    <w:p>
      <w:pPr>
        <w:keepNext w:val="0"/>
        <w:keepLines w:val="0"/>
        <w:pageBreakBefore w:val="0"/>
        <w:widowControl w:val="0"/>
        <w:kinsoku/>
        <w:wordWrap/>
        <w:overflowPunct/>
        <w:topLinePunct w:val="0"/>
        <w:bidi w:val="0"/>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pPr>
        <w:keepNext w:val="0"/>
        <w:keepLines w:val="0"/>
        <w:pageBreakBefore w:val="0"/>
        <w:widowControl w:val="0"/>
        <w:kinsoku/>
        <w:wordWrap/>
        <w:overflowPunct/>
        <w:topLinePunct w:val="0"/>
        <w:bidi w:val="0"/>
        <w:spacing w:line="460" w:lineRule="exact"/>
        <w:ind w:firstLine="5500" w:firstLineChars="25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pPr>
        <w:pStyle w:val="23"/>
        <w:keepNext w:val="0"/>
        <w:keepLines w:val="0"/>
        <w:pageBreakBefore w:val="0"/>
        <w:widowControl w:val="0"/>
        <w:kinsoku/>
        <w:wordWrap/>
        <w:overflowPunct/>
        <w:topLinePunct w:val="0"/>
        <w:bidi w:val="0"/>
        <w:spacing w:line="460" w:lineRule="exact"/>
        <w:ind w:left="0" w:leftChars="0" w:firstLine="5500" w:firstLineChars="25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日   期：</w:t>
      </w:r>
    </w:p>
    <w:p>
      <w:pPr>
        <w:keepLines w:val="0"/>
        <w:pageBreakBefore w:val="0"/>
        <w:kinsoku/>
        <w:topLinePunct w:val="0"/>
        <w:bidi w:val="0"/>
        <w:spacing w:line="46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br w:type="page"/>
      </w:r>
    </w:p>
    <w:p>
      <w:pPr>
        <w:keepLines w:val="0"/>
        <w:pageBreakBefore w:val="0"/>
        <w:kinsoku/>
        <w:topLinePunct w:val="0"/>
        <w:bidi w:val="0"/>
        <w:spacing w:line="460" w:lineRule="exact"/>
        <w:outlineLvl w:val="3"/>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附件三  </w:t>
      </w:r>
    </w:p>
    <w:p>
      <w:pPr>
        <w:keepLines w:val="0"/>
        <w:pageBreakBefore w:val="0"/>
        <w:kinsoku/>
        <w:topLinePunct w:val="0"/>
        <w:bidi w:val="0"/>
        <w:spacing w:line="460" w:lineRule="exact"/>
        <w:jc w:val="center"/>
        <w:outlineLvl w:val="4"/>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投标分项报价表</w:t>
      </w:r>
    </w:p>
    <w:p>
      <w:pPr>
        <w:keepLines w:val="0"/>
        <w:pageBreakBefore w:val="0"/>
        <w:kinsoku/>
        <w:topLinePunct w:val="0"/>
        <w:bidi w:val="0"/>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项目名称： </w:t>
      </w:r>
      <w:r>
        <w:rPr>
          <w:rFonts w:hint="eastAsia" w:ascii="宋体" w:hAnsi="宋体" w:eastAsia="宋体" w:cs="宋体"/>
          <w:color w:val="auto"/>
          <w:sz w:val="22"/>
          <w:szCs w:val="22"/>
          <w:highlight w:val="none"/>
        </w:rPr>
        <w:t xml:space="preserve">                     （人民币）</w:t>
      </w:r>
      <w:r>
        <w:rPr>
          <w:rFonts w:hint="eastAsia" w:ascii="宋体" w:hAnsi="宋体" w:cs="宋体"/>
          <w:color w:val="auto"/>
          <w:sz w:val="22"/>
          <w:szCs w:val="22"/>
          <w:highlight w:val="none"/>
          <w:lang w:val="en-US" w:eastAsia="zh-CN"/>
        </w:rPr>
        <w:t xml:space="preserve">             </w:t>
      </w:r>
      <w:r>
        <w:rPr>
          <w:rFonts w:hint="eastAsia" w:ascii="宋体" w:hAnsi="宋体" w:eastAsia="宋体" w:cs="宋体"/>
          <w:b/>
          <w:bCs/>
          <w:color w:val="auto"/>
          <w:sz w:val="22"/>
          <w:szCs w:val="22"/>
          <w:highlight w:val="none"/>
        </w:rPr>
        <w:t>项目编号：</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660"/>
        <w:gridCol w:w="1435"/>
        <w:gridCol w:w="992"/>
        <w:gridCol w:w="1014"/>
        <w:gridCol w:w="1186"/>
        <w:gridCol w:w="980"/>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 w:type="pct"/>
            <w:tcBorders>
              <w:top w:val="single" w:color="auto" w:sz="12" w:space="0"/>
              <w:left w:val="single" w:color="auto" w:sz="12" w:space="0"/>
              <w:bottom w:val="single" w:color="auto" w:sz="12" w:space="0"/>
            </w:tcBorders>
            <w:noWrap w:val="0"/>
            <w:vAlign w:val="center"/>
          </w:tcPr>
          <w:p>
            <w:pPr>
              <w:ind w:right="-11"/>
              <w:jc w:val="center"/>
              <w:rPr>
                <w:rFonts w:hint="eastAsia" w:ascii="宋体" w:hAnsi="宋体" w:cs="黑体"/>
                <w:b/>
                <w:bCs/>
                <w:sz w:val="22"/>
                <w:szCs w:val="22"/>
                <w:highlight w:val="none"/>
              </w:rPr>
            </w:pPr>
            <w:r>
              <w:rPr>
                <w:rFonts w:hint="eastAsia" w:ascii="宋体" w:hAnsi="宋体" w:cs="黑体"/>
                <w:b/>
                <w:bCs/>
                <w:sz w:val="22"/>
                <w:szCs w:val="22"/>
                <w:highlight w:val="none"/>
              </w:rPr>
              <w:t>序号</w:t>
            </w:r>
          </w:p>
        </w:tc>
        <w:tc>
          <w:tcPr>
            <w:tcW w:w="974" w:type="pct"/>
            <w:tcBorders>
              <w:top w:val="single" w:color="auto" w:sz="12" w:space="0"/>
              <w:bottom w:val="single" w:color="auto" w:sz="12" w:space="0"/>
            </w:tcBorders>
            <w:noWrap w:val="0"/>
            <w:vAlign w:val="center"/>
          </w:tcPr>
          <w:p>
            <w:pPr>
              <w:ind w:right="-11"/>
              <w:jc w:val="center"/>
              <w:rPr>
                <w:rFonts w:hint="eastAsia" w:ascii="宋体" w:hAnsi="宋体" w:cs="黑体"/>
                <w:b/>
                <w:bCs/>
                <w:sz w:val="22"/>
                <w:szCs w:val="22"/>
                <w:highlight w:val="none"/>
              </w:rPr>
            </w:pPr>
            <w:r>
              <w:rPr>
                <w:rFonts w:hint="eastAsia" w:ascii="宋体" w:hAnsi="宋体" w:cs="黑体"/>
                <w:b/>
                <w:bCs/>
                <w:sz w:val="22"/>
                <w:szCs w:val="22"/>
                <w:highlight w:val="none"/>
              </w:rPr>
              <w:t>名称</w:t>
            </w:r>
          </w:p>
        </w:tc>
        <w:tc>
          <w:tcPr>
            <w:tcW w:w="841" w:type="pct"/>
            <w:tcBorders>
              <w:top w:val="single" w:color="auto" w:sz="12" w:space="0"/>
              <w:bottom w:val="single" w:color="auto" w:sz="12" w:space="0"/>
            </w:tcBorders>
            <w:noWrap w:val="0"/>
            <w:vAlign w:val="center"/>
          </w:tcPr>
          <w:p>
            <w:pPr>
              <w:ind w:right="-11"/>
              <w:jc w:val="center"/>
              <w:rPr>
                <w:rFonts w:hint="eastAsia" w:ascii="宋体" w:hAnsi="宋体" w:cs="黑体"/>
                <w:b/>
                <w:bCs/>
                <w:sz w:val="22"/>
                <w:szCs w:val="22"/>
                <w:highlight w:val="none"/>
              </w:rPr>
            </w:pPr>
            <w:r>
              <w:rPr>
                <w:rFonts w:hint="eastAsia" w:ascii="宋体" w:hAnsi="宋体" w:cs="黑体"/>
                <w:b/>
                <w:bCs/>
                <w:sz w:val="22"/>
                <w:szCs w:val="22"/>
                <w:highlight w:val="none"/>
              </w:rPr>
              <w:t>品牌型号规格</w:t>
            </w:r>
          </w:p>
        </w:tc>
        <w:tc>
          <w:tcPr>
            <w:tcW w:w="582" w:type="pct"/>
            <w:tcBorders>
              <w:top w:val="single" w:color="auto" w:sz="12" w:space="0"/>
              <w:bottom w:val="single" w:color="auto" w:sz="12" w:space="0"/>
            </w:tcBorders>
            <w:noWrap w:val="0"/>
            <w:vAlign w:val="center"/>
          </w:tcPr>
          <w:p>
            <w:pPr>
              <w:ind w:right="-11"/>
              <w:jc w:val="center"/>
              <w:rPr>
                <w:rFonts w:hint="eastAsia" w:ascii="宋体" w:hAnsi="宋体" w:cs="黑体"/>
                <w:b/>
                <w:bCs/>
                <w:sz w:val="22"/>
                <w:szCs w:val="22"/>
                <w:highlight w:val="none"/>
              </w:rPr>
            </w:pPr>
            <w:r>
              <w:rPr>
                <w:rFonts w:hint="eastAsia" w:ascii="宋体" w:hAnsi="宋体" w:cs="黑体"/>
                <w:b/>
                <w:bCs/>
                <w:sz w:val="22"/>
                <w:szCs w:val="22"/>
                <w:highlight w:val="none"/>
              </w:rPr>
              <w:t>产地</w:t>
            </w:r>
          </w:p>
        </w:tc>
        <w:tc>
          <w:tcPr>
            <w:tcW w:w="595" w:type="pct"/>
            <w:tcBorders>
              <w:top w:val="single" w:color="auto" w:sz="12" w:space="0"/>
              <w:bottom w:val="single" w:color="auto" w:sz="12" w:space="0"/>
            </w:tcBorders>
            <w:noWrap w:val="0"/>
            <w:vAlign w:val="center"/>
          </w:tcPr>
          <w:p>
            <w:pPr>
              <w:ind w:right="-11"/>
              <w:jc w:val="center"/>
              <w:rPr>
                <w:rFonts w:hint="eastAsia" w:ascii="宋体" w:hAnsi="宋体" w:cs="黑体"/>
                <w:b/>
                <w:bCs/>
                <w:sz w:val="22"/>
                <w:szCs w:val="22"/>
                <w:highlight w:val="none"/>
              </w:rPr>
            </w:pPr>
            <w:r>
              <w:rPr>
                <w:rFonts w:hint="eastAsia" w:ascii="宋体" w:hAnsi="宋体" w:cs="黑体"/>
                <w:b/>
                <w:bCs/>
                <w:sz w:val="22"/>
                <w:szCs w:val="22"/>
                <w:highlight w:val="none"/>
              </w:rPr>
              <w:t>数量</w:t>
            </w:r>
          </w:p>
        </w:tc>
        <w:tc>
          <w:tcPr>
            <w:tcW w:w="696" w:type="pct"/>
            <w:tcBorders>
              <w:top w:val="single" w:color="auto" w:sz="12" w:space="0"/>
              <w:bottom w:val="single" w:color="auto" w:sz="12" w:space="0"/>
            </w:tcBorders>
            <w:noWrap w:val="0"/>
            <w:vAlign w:val="center"/>
          </w:tcPr>
          <w:p>
            <w:pPr>
              <w:ind w:right="-11"/>
              <w:jc w:val="center"/>
              <w:rPr>
                <w:rFonts w:hint="eastAsia" w:ascii="宋体" w:hAnsi="宋体" w:cs="黑体"/>
                <w:b/>
                <w:bCs/>
                <w:sz w:val="22"/>
                <w:szCs w:val="22"/>
                <w:highlight w:val="none"/>
              </w:rPr>
            </w:pPr>
            <w:r>
              <w:rPr>
                <w:rFonts w:hint="eastAsia" w:ascii="宋体" w:hAnsi="宋体" w:cs="黑体"/>
                <w:b/>
                <w:bCs/>
                <w:sz w:val="22"/>
                <w:szCs w:val="22"/>
                <w:highlight w:val="none"/>
              </w:rPr>
              <w:t>单价</w:t>
            </w:r>
          </w:p>
          <w:p>
            <w:pPr>
              <w:ind w:right="-11"/>
              <w:jc w:val="center"/>
              <w:rPr>
                <w:rFonts w:hint="eastAsia" w:ascii="宋体" w:hAnsi="宋体" w:cs="黑体"/>
                <w:sz w:val="22"/>
                <w:szCs w:val="22"/>
                <w:highlight w:val="none"/>
              </w:rPr>
            </w:pPr>
            <w:r>
              <w:rPr>
                <w:rFonts w:hint="eastAsia" w:ascii="宋体" w:hAnsi="宋体" w:cs="黑体"/>
                <w:sz w:val="22"/>
                <w:szCs w:val="22"/>
                <w:highlight w:val="none"/>
              </w:rPr>
              <w:t>（含税）</w:t>
            </w:r>
          </w:p>
        </w:tc>
        <w:tc>
          <w:tcPr>
            <w:tcW w:w="575" w:type="pct"/>
            <w:tcBorders>
              <w:top w:val="single" w:color="auto" w:sz="12" w:space="0"/>
              <w:bottom w:val="single" w:color="auto" w:sz="12" w:space="0"/>
            </w:tcBorders>
            <w:noWrap w:val="0"/>
            <w:vAlign w:val="center"/>
          </w:tcPr>
          <w:p>
            <w:pPr>
              <w:ind w:right="-11"/>
              <w:jc w:val="center"/>
              <w:rPr>
                <w:rFonts w:hint="eastAsia" w:ascii="宋体" w:hAnsi="宋体" w:cs="黑体"/>
                <w:b/>
                <w:bCs/>
                <w:sz w:val="22"/>
                <w:szCs w:val="22"/>
                <w:highlight w:val="none"/>
              </w:rPr>
            </w:pPr>
            <w:r>
              <w:rPr>
                <w:rFonts w:hint="eastAsia" w:ascii="宋体" w:hAnsi="宋体" w:cs="黑体"/>
                <w:b/>
                <w:bCs/>
                <w:sz w:val="22"/>
                <w:szCs w:val="22"/>
                <w:highlight w:val="none"/>
              </w:rPr>
              <w:t>总价</w:t>
            </w:r>
          </w:p>
          <w:p>
            <w:pPr>
              <w:ind w:right="-11"/>
              <w:jc w:val="center"/>
              <w:rPr>
                <w:rFonts w:hint="eastAsia" w:ascii="宋体" w:hAnsi="宋体" w:cs="黑体"/>
                <w:sz w:val="22"/>
                <w:szCs w:val="22"/>
                <w:highlight w:val="none"/>
              </w:rPr>
            </w:pPr>
            <w:r>
              <w:rPr>
                <w:rFonts w:hint="eastAsia" w:ascii="宋体" w:hAnsi="宋体" w:cs="黑体"/>
                <w:sz w:val="22"/>
                <w:szCs w:val="22"/>
                <w:highlight w:val="none"/>
              </w:rPr>
              <w:t>（含税）</w:t>
            </w:r>
          </w:p>
        </w:tc>
        <w:tc>
          <w:tcPr>
            <w:tcW w:w="366" w:type="pct"/>
            <w:tcBorders>
              <w:top w:val="single" w:color="auto" w:sz="12" w:space="0"/>
              <w:bottom w:val="single" w:color="auto" w:sz="12" w:space="0"/>
              <w:right w:val="single" w:color="auto" w:sz="12" w:space="0"/>
            </w:tcBorders>
            <w:noWrap w:val="0"/>
            <w:vAlign w:val="center"/>
          </w:tcPr>
          <w:p>
            <w:pPr>
              <w:ind w:right="-11"/>
              <w:jc w:val="center"/>
              <w:rPr>
                <w:rFonts w:hint="eastAsia" w:ascii="宋体" w:hAnsi="宋体" w:cs="黑体"/>
                <w:b/>
                <w:bCs/>
                <w:sz w:val="22"/>
                <w:szCs w:val="22"/>
                <w:highlight w:val="none"/>
              </w:rPr>
            </w:pPr>
            <w:r>
              <w:rPr>
                <w:rFonts w:hint="eastAsia" w:ascii="宋体" w:hAnsi="宋体" w:cs="黑体"/>
                <w:b/>
                <w:bCs/>
                <w:sz w:val="22"/>
                <w:szCs w:val="22"/>
                <w:highlight w:val="none"/>
              </w:rPr>
              <w:t>免费</w:t>
            </w:r>
          </w:p>
          <w:p>
            <w:pPr>
              <w:ind w:right="-11"/>
              <w:jc w:val="center"/>
              <w:rPr>
                <w:rFonts w:hint="eastAsia" w:ascii="宋体" w:hAnsi="宋体" w:cs="黑体"/>
                <w:b/>
                <w:bCs/>
                <w:sz w:val="22"/>
                <w:szCs w:val="22"/>
                <w:highlight w:val="none"/>
              </w:rPr>
            </w:pPr>
            <w:r>
              <w:rPr>
                <w:rFonts w:hint="eastAsia" w:ascii="宋体" w:hAnsi="宋体" w:cs="黑体"/>
                <w:b/>
                <w:bCs/>
                <w:sz w:val="22"/>
                <w:szCs w:val="22"/>
                <w:highlight w:val="non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tcBorders>
              <w:left w:val="single" w:color="auto" w:sz="12" w:space="0"/>
            </w:tcBorders>
            <w:noWrap w:val="0"/>
            <w:vAlign w:val="center"/>
          </w:tcPr>
          <w:p>
            <w:pPr>
              <w:ind w:right="-11"/>
              <w:jc w:val="center"/>
              <w:rPr>
                <w:rFonts w:hint="eastAsia" w:ascii="宋体" w:hAnsi="宋体" w:eastAsia="宋体" w:cs="黑体"/>
                <w:sz w:val="22"/>
                <w:szCs w:val="22"/>
                <w:highlight w:val="none"/>
                <w:lang w:val="en-US" w:eastAsia="zh-CN"/>
              </w:rPr>
            </w:pPr>
            <w:r>
              <w:rPr>
                <w:rFonts w:hint="eastAsia" w:ascii="宋体" w:hAnsi="宋体" w:cs="黑体"/>
                <w:sz w:val="22"/>
                <w:szCs w:val="22"/>
                <w:highlight w:val="none"/>
                <w:lang w:val="en-US" w:eastAsia="zh-CN"/>
              </w:rPr>
              <w:t>1</w:t>
            </w:r>
          </w:p>
        </w:tc>
        <w:tc>
          <w:tcPr>
            <w:tcW w:w="1660" w:type="dxa"/>
            <w:noWrap w:val="0"/>
            <w:vAlign w:val="center"/>
          </w:tcPr>
          <w:p>
            <w:pPr>
              <w:kinsoku w:val="0"/>
              <w:rPr>
                <w:rFonts w:hint="eastAsia" w:ascii="宋体" w:hAnsi="宋体" w:cs="黑体"/>
                <w:sz w:val="22"/>
                <w:szCs w:val="22"/>
                <w:highlight w:val="none"/>
              </w:rPr>
            </w:pPr>
            <w:r>
              <w:rPr>
                <w:rFonts w:hint="eastAsia" w:ascii="宋体" w:hAnsi="宋体" w:cs="宋体"/>
                <w:sz w:val="22"/>
                <w:highlight w:val="none"/>
              </w:rPr>
              <w:t>850三轴立式加工中心</w:t>
            </w:r>
          </w:p>
        </w:tc>
        <w:tc>
          <w:tcPr>
            <w:tcW w:w="841" w:type="pct"/>
            <w:noWrap w:val="0"/>
            <w:vAlign w:val="center"/>
          </w:tcPr>
          <w:p>
            <w:pPr>
              <w:jc w:val="center"/>
              <w:rPr>
                <w:rFonts w:hint="eastAsia" w:ascii="宋体" w:hAnsi="宋体" w:cs="黑体"/>
                <w:sz w:val="22"/>
                <w:szCs w:val="22"/>
                <w:highlight w:val="none"/>
              </w:rPr>
            </w:pPr>
          </w:p>
        </w:tc>
        <w:tc>
          <w:tcPr>
            <w:tcW w:w="582" w:type="pct"/>
            <w:noWrap w:val="0"/>
            <w:vAlign w:val="center"/>
          </w:tcPr>
          <w:p>
            <w:pPr>
              <w:ind w:right="-11"/>
              <w:jc w:val="center"/>
              <w:rPr>
                <w:rFonts w:hint="eastAsia" w:ascii="宋体" w:hAnsi="宋体" w:cs="黑体"/>
                <w:sz w:val="22"/>
                <w:szCs w:val="22"/>
                <w:highlight w:val="none"/>
              </w:rPr>
            </w:pPr>
          </w:p>
        </w:tc>
        <w:tc>
          <w:tcPr>
            <w:tcW w:w="595" w:type="pct"/>
            <w:noWrap w:val="0"/>
            <w:vAlign w:val="center"/>
          </w:tcPr>
          <w:p>
            <w:pPr>
              <w:jc w:val="center"/>
              <w:rPr>
                <w:rFonts w:hint="eastAsia" w:ascii="宋体" w:hAnsi="宋体" w:cs="黑体"/>
                <w:sz w:val="22"/>
                <w:szCs w:val="22"/>
                <w:highlight w:val="none"/>
              </w:rPr>
            </w:pPr>
          </w:p>
        </w:tc>
        <w:tc>
          <w:tcPr>
            <w:tcW w:w="696" w:type="pct"/>
            <w:noWrap w:val="0"/>
            <w:vAlign w:val="center"/>
          </w:tcPr>
          <w:p>
            <w:pPr>
              <w:ind w:right="-11"/>
              <w:jc w:val="center"/>
              <w:rPr>
                <w:rFonts w:hint="eastAsia" w:ascii="宋体" w:hAnsi="宋体" w:cs="黑体"/>
                <w:sz w:val="22"/>
                <w:szCs w:val="22"/>
                <w:highlight w:val="none"/>
              </w:rPr>
            </w:pPr>
          </w:p>
        </w:tc>
        <w:tc>
          <w:tcPr>
            <w:tcW w:w="575" w:type="pct"/>
            <w:noWrap w:val="0"/>
            <w:vAlign w:val="center"/>
          </w:tcPr>
          <w:p>
            <w:pPr>
              <w:ind w:right="-11"/>
              <w:jc w:val="center"/>
              <w:rPr>
                <w:rFonts w:hint="eastAsia" w:ascii="宋体" w:hAnsi="宋体" w:cs="黑体"/>
                <w:sz w:val="22"/>
                <w:szCs w:val="22"/>
                <w:highlight w:val="none"/>
              </w:rPr>
            </w:pPr>
          </w:p>
        </w:tc>
        <w:tc>
          <w:tcPr>
            <w:tcW w:w="366" w:type="pct"/>
            <w:tcBorders>
              <w:right w:val="single" w:color="auto" w:sz="12" w:space="0"/>
            </w:tcBorders>
            <w:noWrap w:val="0"/>
            <w:vAlign w:val="center"/>
          </w:tcPr>
          <w:p>
            <w:pPr>
              <w:ind w:right="-11"/>
              <w:jc w:val="center"/>
              <w:rPr>
                <w:rFonts w:hint="eastAsia" w:ascii="宋体" w:hAnsi="宋体" w:cs="黑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tcBorders>
              <w:left w:val="single" w:color="auto" w:sz="12" w:space="0"/>
            </w:tcBorders>
            <w:noWrap w:val="0"/>
            <w:vAlign w:val="center"/>
          </w:tcPr>
          <w:p>
            <w:pPr>
              <w:ind w:right="-11"/>
              <w:jc w:val="center"/>
              <w:rPr>
                <w:rFonts w:hint="eastAsia" w:ascii="宋体" w:hAnsi="宋体" w:eastAsia="宋体" w:cs="黑体"/>
                <w:sz w:val="22"/>
                <w:szCs w:val="22"/>
                <w:highlight w:val="none"/>
                <w:lang w:val="en-US" w:eastAsia="zh-CN"/>
              </w:rPr>
            </w:pPr>
            <w:r>
              <w:rPr>
                <w:rFonts w:hint="eastAsia" w:ascii="宋体" w:hAnsi="宋体" w:cs="黑体"/>
                <w:sz w:val="22"/>
                <w:szCs w:val="22"/>
                <w:highlight w:val="none"/>
                <w:lang w:val="en-US" w:eastAsia="zh-CN"/>
              </w:rPr>
              <w:t>2</w:t>
            </w:r>
          </w:p>
        </w:tc>
        <w:tc>
          <w:tcPr>
            <w:tcW w:w="1660" w:type="dxa"/>
            <w:noWrap w:val="0"/>
            <w:vAlign w:val="center"/>
          </w:tcPr>
          <w:p>
            <w:pPr>
              <w:kinsoku w:val="0"/>
              <w:rPr>
                <w:rFonts w:hint="eastAsia" w:ascii="宋体" w:hAnsi="宋体" w:cs="黑体"/>
                <w:sz w:val="22"/>
                <w:szCs w:val="22"/>
                <w:highlight w:val="none"/>
              </w:rPr>
            </w:pPr>
            <w:r>
              <w:rPr>
                <w:rFonts w:hint="eastAsia" w:ascii="宋体" w:hAnsi="宋体" w:cs="宋体"/>
                <w:sz w:val="22"/>
                <w:highlight w:val="none"/>
              </w:rPr>
              <w:t>850四轴立式加工中心</w:t>
            </w:r>
          </w:p>
        </w:tc>
        <w:tc>
          <w:tcPr>
            <w:tcW w:w="841" w:type="pct"/>
            <w:noWrap w:val="0"/>
            <w:vAlign w:val="center"/>
          </w:tcPr>
          <w:p>
            <w:pPr>
              <w:jc w:val="center"/>
              <w:rPr>
                <w:rFonts w:hint="eastAsia" w:ascii="宋体" w:hAnsi="宋体" w:cs="黑体"/>
                <w:sz w:val="22"/>
                <w:szCs w:val="22"/>
                <w:highlight w:val="none"/>
              </w:rPr>
            </w:pPr>
          </w:p>
        </w:tc>
        <w:tc>
          <w:tcPr>
            <w:tcW w:w="582" w:type="pct"/>
            <w:noWrap w:val="0"/>
            <w:vAlign w:val="center"/>
          </w:tcPr>
          <w:p>
            <w:pPr>
              <w:ind w:right="-11"/>
              <w:jc w:val="center"/>
              <w:rPr>
                <w:rFonts w:hint="eastAsia" w:ascii="宋体" w:hAnsi="宋体" w:cs="黑体"/>
                <w:sz w:val="22"/>
                <w:szCs w:val="22"/>
                <w:highlight w:val="none"/>
              </w:rPr>
            </w:pPr>
          </w:p>
        </w:tc>
        <w:tc>
          <w:tcPr>
            <w:tcW w:w="595" w:type="pct"/>
            <w:noWrap w:val="0"/>
            <w:vAlign w:val="center"/>
          </w:tcPr>
          <w:p>
            <w:pPr>
              <w:jc w:val="center"/>
              <w:rPr>
                <w:rFonts w:hint="eastAsia" w:ascii="宋体" w:hAnsi="宋体" w:cs="黑体"/>
                <w:sz w:val="22"/>
                <w:szCs w:val="22"/>
                <w:highlight w:val="none"/>
              </w:rPr>
            </w:pPr>
          </w:p>
        </w:tc>
        <w:tc>
          <w:tcPr>
            <w:tcW w:w="696" w:type="pct"/>
            <w:noWrap w:val="0"/>
            <w:vAlign w:val="center"/>
          </w:tcPr>
          <w:p>
            <w:pPr>
              <w:ind w:right="-11"/>
              <w:jc w:val="center"/>
              <w:rPr>
                <w:rFonts w:hint="eastAsia" w:ascii="宋体" w:hAnsi="宋体" w:cs="黑体"/>
                <w:sz w:val="22"/>
                <w:szCs w:val="22"/>
                <w:highlight w:val="none"/>
              </w:rPr>
            </w:pPr>
          </w:p>
        </w:tc>
        <w:tc>
          <w:tcPr>
            <w:tcW w:w="575" w:type="pct"/>
            <w:noWrap w:val="0"/>
            <w:vAlign w:val="center"/>
          </w:tcPr>
          <w:p>
            <w:pPr>
              <w:ind w:right="-11"/>
              <w:jc w:val="center"/>
              <w:rPr>
                <w:rFonts w:hint="eastAsia" w:ascii="宋体" w:hAnsi="宋体" w:cs="黑体"/>
                <w:sz w:val="22"/>
                <w:szCs w:val="22"/>
                <w:highlight w:val="none"/>
              </w:rPr>
            </w:pPr>
          </w:p>
        </w:tc>
        <w:tc>
          <w:tcPr>
            <w:tcW w:w="366" w:type="pct"/>
            <w:tcBorders>
              <w:right w:val="single" w:color="auto" w:sz="12" w:space="0"/>
            </w:tcBorders>
            <w:noWrap w:val="0"/>
            <w:vAlign w:val="center"/>
          </w:tcPr>
          <w:p>
            <w:pPr>
              <w:ind w:right="-11"/>
              <w:jc w:val="center"/>
              <w:rPr>
                <w:rFonts w:hint="eastAsia" w:ascii="宋体" w:hAnsi="宋体" w:cs="黑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tcBorders>
              <w:left w:val="single" w:color="auto" w:sz="12" w:space="0"/>
            </w:tcBorders>
            <w:noWrap w:val="0"/>
            <w:vAlign w:val="center"/>
          </w:tcPr>
          <w:p>
            <w:pPr>
              <w:ind w:right="-11"/>
              <w:jc w:val="center"/>
              <w:rPr>
                <w:rFonts w:hint="eastAsia" w:ascii="宋体" w:hAnsi="宋体" w:eastAsia="宋体" w:cs="黑体"/>
                <w:sz w:val="22"/>
                <w:szCs w:val="22"/>
                <w:highlight w:val="none"/>
                <w:lang w:val="en-US" w:eastAsia="zh-CN"/>
              </w:rPr>
            </w:pPr>
            <w:r>
              <w:rPr>
                <w:rFonts w:hint="eastAsia" w:ascii="宋体" w:hAnsi="宋体" w:cs="黑体"/>
                <w:sz w:val="22"/>
                <w:szCs w:val="22"/>
                <w:highlight w:val="none"/>
                <w:lang w:val="en-US" w:eastAsia="zh-CN"/>
              </w:rPr>
              <w:t>3</w:t>
            </w:r>
          </w:p>
        </w:tc>
        <w:tc>
          <w:tcPr>
            <w:tcW w:w="1660" w:type="dxa"/>
            <w:noWrap w:val="0"/>
            <w:vAlign w:val="center"/>
          </w:tcPr>
          <w:p>
            <w:pPr>
              <w:kinsoku w:val="0"/>
              <w:rPr>
                <w:rFonts w:hint="eastAsia" w:ascii="宋体" w:hAnsi="宋体" w:cs="黑体"/>
                <w:sz w:val="22"/>
                <w:szCs w:val="22"/>
                <w:highlight w:val="none"/>
              </w:rPr>
            </w:pPr>
            <w:r>
              <w:rPr>
                <w:rFonts w:hint="eastAsia" w:ascii="宋体" w:hAnsi="宋体" w:cs="宋体"/>
                <w:sz w:val="22"/>
                <w:highlight w:val="none"/>
              </w:rPr>
              <w:t>量具/检具</w:t>
            </w:r>
          </w:p>
        </w:tc>
        <w:tc>
          <w:tcPr>
            <w:tcW w:w="841" w:type="pct"/>
            <w:noWrap w:val="0"/>
            <w:vAlign w:val="center"/>
          </w:tcPr>
          <w:p>
            <w:pPr>
              <w:jc w:val="center"/>
              <w:rPr>
                <w:rFonts w:hint="eastAsia" w:ascii="宋体" w:hAnsi="宋体" w:cs="黑体"/>
                <w:sz w:val="22"/>
                <w:szCs w:val="22"/>
                <w:highlight w:val="none"/>
              </w:rPr>
            </w:pPr>
          </w:p>
        </w:tc>
        <w:tc>
          <w:tcPr>
            <w:tcW w:w="582" w:type="pct"/>
            <w:noWrap w:val="0"/>
            <w:vAlign w:val="center"/>
          </w:tcPr>
          <w:p>
            <w:pPr>
              <w:ind w:right="-11"/>
              <w:jc w:val="center"/>
              <w:rPr>
                <w:rFonts w:hint="eastAsia" w:ascii="宋体" w:hAnsi="宋体" w:cs="黑体"/>
                <w:sz w:val="22"/>
                <w:szCs w:val="22"/>
                <w:highlight w:val="none"/>
              </w:rPr>
            </w:pPr>
          </w:p>
        </w:tc>
        <w:tc>
          <w:tcPr>
            <w:tcW w:w="595" w:type="pct"/>
            <w:noWrap w:val="0"/>
            <w:vAlign w:val="center"/>
          </w:tcPr>
          <w:p>
            <w:pPr>
              <w:jc w:val="center"/>
              <w:rPr>
                <w:rFonts w:hint="eastAsia" w:ascii="宋体" w:hAnsi="宋体" w:cs="黑体"/>
                <w:sz w:val="22"/>
                <w:szCs w:val="22"/>
                <w:highlight w:val="none"/>
              </w:rPr>
            </w:pPr>
          </w:p>
        </w:tc>
        <w:tc>
          <w:tcPr>
            <w:tcW w:w="696" w:type="pct"/>
            <w:noWrap w:val="0"/>
            <w:vAlign w:val="center"/>
          </w:tcPr>
          <w:p>
            <w:pPr>
              <w:ind w:right="-11"/>
              <w:jc w:val="center"/>
              <w:rPr>
                <w:rFonts w:hint="eastAsia" w:ascii="宋体" w:hAnsi="宋体" w:cs="黑体"/>
                <w:sz w:val="22"/>
                <w:szCs w:val="22"/>
                <w:highlight w:val="none"/>
              </w:rPr>
            </w:pPr>
          </w:p>
        </w:tc>
        <w:tc>
          <w:tcPr>
            <w:tcW w:w="575" w:type="pct"/>
            <w:noWrap w:val="0"/>
            <w:vAlign w:val="center"/>
          </w:tcPr>
          <w:p>
            <w:pPr>
              <w:ind w:right="-11"/>
              <w:jc w:val="center"/>
              <w:rPr>
                <w:rFonts w:hint="eastAsia" w:ascii="宋体" w:hAnsi="宋体" w:cs="黑体"/>
                <w:sz w:val="22"/>
                <w:szCs w:val="22"/>
                <w:highlight w:val="none"/>
              </w:rPr>
            </w:pPr>
          </w:p>
        </w:tc>
        <w:tc>
          <w:tcPr>
            <w:tcW w:w="366" w:type="pct"/>
            <w:tcBorders>
              <w:right w:val="single" w:color="auto" w:sz="12" w:space="0"/>
            </w:tcBorders>
            <w:noWrap w:val="0"/>
            <w:vAlign w:val="center"/>
          </w:tcPr>
          <w:p>
            <w:pPr>
              <w:ind w:right="-11"/>
              <w:jc w:val="center"/>
              <w:rPr>
                <w:rFonts w:hint="eastAsia" w:ascii="宋体" w:hAnsi="宋体" w:cs="黑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tcBorders>
              <w:left w:val="single" w:color="auto" w:sz="12" w:space="0"/>
            </w:tcBorders>
            <w:noWrap w:val="0"/>
            <w:vAlign w:val="center"/>
          </w:tcPr>
          <w:p>
            <w:pPr>
              <w:ind w:right="-11"/>
              <w:jc w:val="center"/>
              <w:rPr>
                <w:rFonts w:hint="eastAsia" w:ascii="宋体" w:hAnsi="宋体" w:cs="黑体"/>
                <w:sz w:val="22"/>
                <w:szCs w:val="22"/>
                <w:highlight w:val="none"/>
              </w:rPr>
            </w:pPr>
          </w:p>
        </w:tc>
        <w:tc>
          <w:tcPr>
            <w:tcW w:w="974" w:type="pct"/>
            <w:noWrap w:val="0"/>
            <w:vAlign w:val="center"/>
          </w:tcPr>
          <w:p>
            <w:pPr>
              <w:jc w:val="center"/>
              <w:rPr>
                <w:rFonts w:hint="eastAsia" w:ascii="宋体" w:hAnsi="宋体" w:cs="黑体"/>
                <w:sz w:val="22"/>
                <w:szCs w:val="22"/>
                <w:highlight w:val="none"/>
              </w:rPr>
            </w:pPr>
          </w:p>
        </w:tc>
        <w:tc>
          <w:tcPr>
            <w:tcW w:w="841" w:type="pct"/>
            <w:noWrap w:val="0"/>
            <w:vAlign w:val="center"/>
          </w:tcPr>
          <w:p>
            <w:pPr>
              <w:jc w:val="center"/>
              <w:rPr>
                <w:rFonts w:hint="eastAsia" w:ascii="宋体" w:hAnsi="宋体" w:cs="黑体"/>
                <w:sz w:val="22"/>
                <w:szCs w:val="22"/>
                <w:highlight w:val="none"/>
              </w:rPr>
            </w:pPr>
          </w:p>
        </w:tc>
        <w:tc>
          <w:tcPr>
            <w:tcW w:w="582" w:type="pct"/>
            <w:noWrap w:val="0"/>
            <w:vAlign w:val="center"/>
          </w:tcPr>
          <w:p>
            <w:pPr>
              <w:ind w:right="-11"/>
              <w:jc w:val="center"/>
              <w:rPr>
                <w:rFonts w:hint="eastAsia" w:ascii="宋体" w:hAnsi="宋体" w:cs="黑体"/>
                <w:sz w:val="22"/>
                <w:szCs w:val="22"/>
                <w:highlight w:val="none"/>
              </w:rPr>
            </w:pPr>
          </w:p>
        </w:tc>
        <w:tc>
          <w:tcPr>
            <w:tcW w:w="595" w:type="pct"/>
            <w:noWrap w:val="0"/>
            <w:vAlign w:val="center"/>
          </w:tcPr>
          <w:p>
            <w:pPr>
              <w:jc w:val="center"/>
              <w:rPr>
                <w:rFonts w:hint="eastAsia" w:ascii="宋体" w:hAnsi="宋体" w:cs="黑体"/>
                <w:sz w:val="22"/>
                <w:szCs w:val="22"/>
                <w:highlight w:val="none"/>
              </w:rPr>
            </w:pPr>
          </w:p>
        </w:tc>
        <w:tc>
          <w:tcPr>
            <w:tcW w:w="696" w:type="pct"/>
            <w:noWrap w:val="0"/>
            <w:vAlign w:val="center"/>
          </w:tcPr>
          <w:p>
            <w:pPr>
              <w:ind w:right="-11"/>
              <w:jc w:val="center"/>
              <w:rPr>
                <w:rFonts w:hint="eastAsia" w:ascii="宋体" w:hAnsi="宋体" w:cs="黑体"/>
                <w:sz w:val="22"/>
                <w:szCs w:val="22"/>
                <w:highlight w:val="none"/>
              </w:rPr>
            </w:pPr>
          </w:p>
        </w:tc>
        <w:tc>
          <w:tcPr>
            <w:tcW w:w="575" w:type="pct"/>
            <w:noWrap w:val="0"/>
            <w:vAlign w:val="center"/>
          </w:tcPr>
          <w:p>
            <w:pPr>
              <w:ind w:right="-11"/>
              <w:jc w:val="center"/>
              <w:rPr>
                <w:rFonts w:hint="eastAsia" w:ascii="宋体" w:hAnsi="宋体" w:cs="黑体"/>
                <w:sz w:val="22"/>
                <w:szCs w:val="22"/>
                <w:highlight w:val="none"/>
              </w:rPr>
            </w:pPr>
          </w:p>
        </w:tc>
        <w:tc>
          <w:tcPr>
            <w:tcW w:w="366" w:type="pct"/>
            <w:tcBorders>
              <w:right w:val="single" w:color="auto" w:sz="12" w:space="0"/>
            </w:tcBorders>
            <w:noWrap w:val="0"/>
            <w:vAlign w:val="center"/>
          </w:tcPr>
          <w:p>
            <w:pPr>
              <w:ind w:right="-11"/>
              <w:jc w:val="center"/>
              <w:rPr>
                <w:rFonts w:hint="eastAsia" w:ascii="宋体" w:hAnsi="宋体" w:cs="黑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8" w:type="pct"/>
            <w:tcBorders>
              <w:left w:val="single" w:color="auto" w:sz="12" w:space="0"/>
            </w:tcBorders>
            <w:noWrap w:val="0"/>
            <w:vAlign w:val="center"/>
          </w:tcPr>
          <w:p>
            <w:pPr>
              <w:ind w:right="-11"/>
              <w:jc w:val="center"/>
              <w:rPr>
                <w:rFonts w:hint="eastAsia" w:ascii="宋体" w:hAnsi="宋体" w:cs="黑体"/>
                <w:sz w:val="22"/>
                <w:szCs w:val="22"/>
                <w:highlight w:val="none"/>
              </w:rPr>
            </w:pPr>
          </w:p>
        </w:tc>
        <w:tc>
          <w:tcPr>
            <w:tcW w:w="974" w:type="pct"/>
            <w:noWrap w:val="0"/>
            <w:vAlign w:val="center"/>
          </w:tcPr>
          <w:p>
            <w:pPr>
              <w:jc w:val="center"/>
              <w:rPr>
                <w:rFonts w:hint="eastAsia" w:ascii="宋体" w:hAnsi="宋体" w:cs="黑体"/>
                <w:sz w:val="22"/>
                <w:szCs w:val="22"/>
                <w:highlight w:val="none"/>
              </w:rPr>
            </w:pPr>
          </w:p>
        </w:tc>
        <w:tc>
          <w:tcPr>
            <w:tcW w:w="841" w:type="pct"/>
            <w:noWrap w:val="0"/>
            <w:vAlign w:val="center"/>
          </w:tcPr>
          <w:p>
            <w:pPr>
              <w:jc w:val="center"/>
              <w:rPr>
                <w:rFonts w:hint="eastAsia" w:ascii="宋体" w:hAnsi="宋体" w:cs="黑体"/>
                <w:sz w:val="22"/>
                <w:szCs w:val="22"/>
                <w:highlight w:val="none"/>
              </w:rPr>
            </w:pPr>
          </w:p>
        </w:tc>
        <w:tc>
          <w:tcPr>
            <w:tcW w:w="582" w:type="pct"/>
            <w:noWrap w:val="0"/>
            <w:vAlign w:val="center"/>
          </w:tcPr>
          <w:p>
            <w:pPr>
              <w:ind w:right="-11"/>
              <w:jc w:val="center"/>
              <w:rPr>
                <w:rFonts w:hint="eastAsia" w:ascii="宋体" w:hAnsi="宋体" w:cs="黑体"/>
                <w:sz w:val="22"/>
                <w:szCs w:val="22"/>
                <w:highlight w:val="none"/>
              </w:rPr>
            </w:pPr>
          </w:p>
        </w:tc>
        <w:tc>
          <w:tcPr>
            <w:tcW w:w="595" w:type="pct"/>
            <w:noWrap w:val="0"/>
            <w:vAlign w:val="center"/>
          </w:tcPr>
          <w:p>
            <w:pPr>
              <w:jc w:val="center"/>
              <w:rPr>
                <w:rFonts w:hint="eastAsia" w:ascii="宋体" w:hAnsi="宋体" w:cs="黑体"/>
                <w:sz w:val="22"/>
                <w:szCs w:val="22"/>
                <w:highlight w:val="none"/>
              </w:rPr>
            </w:pPr>
          </w:p>
        </w:tc>
        <w:tc>
          <w:tcPr>
            <w:tcW w:w="696" w:type="pct"/>
            <w:noWrap w:val="0"/>
            <w:vAlign w:val="center"/>
          </w:tcPr>
          <w:p>
            <w:pPr>
              <w:ind w:right="-11"/>
              <w:jc w:val="center"/>
              <w:rPr>
                <w:rFonts w:hint="eastAsia" w:ascii="宋体" w:hAnsi="宋体" w:cs="黑体"/>
                <w:sz w:val="22"/>
                <w:szCs w:val="22"/>
                <w:highlight w:val="none"/>
              </w:rPr>
            </w:pPr>
          </w:p>
        </w:tc>
        <w:tc>
          <w:tcPr>
            <w:tcW w:w="575" w:type="pct"/>
            <w:noWrap w:val="0"/>
            <w:vAlign w:val="center"/>
          </w:tcPr>
          <w:p>
            <w:pPr>
              <w:ind w:right="-11"/>
              <w:jc w:val="center"/>
              <w:rPr>
                <w:rFonts w:hint="eastAsia" w:ascii="宋体" w:hAnsi="宋体" w:cs="黑体"/>
                <w:sz w:val="22"/>
                <w:szCs w:val="22"/>
                <w:highlight w:val="none"/>
              </w:rPr>
            </w:pPr>
          </w:p>
        </w:tc>
        <w:tc>
          <w:tcPr>
            <w:tcW w:w="366" w:type="pct"/>
            <w:tcBorders>
              <w:right w:val="single" w:color="auto" w:sz="12" w:space="0"/>
            </w:tcBorders>
            <w:noWrap w:val="0"/>
            <w:vAlign w:val="center"/>
          </w:tcPr>
          <w:p>
            <w:pPr>
              <w:ind w:right="-11"/>
              <w:jc w:val="center"/>
              <w:rPr>
                <w:rFonts w:hint="eastAsia" w:ascii="宋体" w:hAnsi="宋体" w:cs="黑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4" w:type="pct"/>
            <w:gridSpan w:val="3"/>
            <w:tcBorders>
              <w:left w:val="single" w:color="auto" w:sz="12" w:space="0"/>
              <w:bottom w:val="single" w:color="auto" w:sz="12" w:space="0"/>
            </w:tcBorders>
            <w:noWrap w:val="0"/>
            <w:vAlign w:val="center"/>
          </w:tcPr>
          <w:p>
            <w:pPr>
              <w:ind w:right="-10"/>
              <w:jc w:val="center"/>
              <w:rPr>
                <w:rFonts w:hint="eastAsia" w:ascii="宋体" w:hAnsi="宋体" w:cs="黑体"/>
                <w:b/>
                <w:bCs/>
                <w:sz w:val="22"/>
                <w:szCs w:val="22"/>
                <w:highlight w:val="none"/>
              </w:rPr>
            </w:pPr>
            <w:r>
              <w:rPr>
                <w:rFonts w:hint="eastAsia" w:ascii="宋体" w:hAnsi="宋体" w:cs="黑体"/>
                <w:b/>
                <w:bCs/>
                <w:sz w:val="22"/>
                <w:szCs w:val="22"/>
                <w:highlight w:val="none"/>
              </w:rPr>
              <w:t>设备总价</w:t>
            </w:r>
          </w:p>
        </w:tc>
        <w:tc>
          <w:tcPr>
            <w:tcW w:w="2815" w:type="pct"/>
            <w:gridSpan w:val="5"/>
            <w:tcBorders>
              <w:bottom w:val="single" w:color="auto" w:sz="12" w:space="0"/>
              <w:right w:val="single" w:color="auto" w:sz="12" w:space="0"/>
            </w:tcBorders>
            <w:noWrap w:val="0"/>
            <w:vAlign w:val="center"/>
          </w:tcPr>
          <w:p>
            <w:pPr>
              <w:ind w:right="-10"/>
              <w:rPr>
                <w:rFonts w:hint="eastAsia" w:ascii="宋体" w:hAnsi="宋体" w:cs="黑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6" w:type="pct"/>
            <w:gridSpan w:val="4"/>
            <w:tcBorders>
              <w:left w:val="single" w:color="auto" w:sz="12" w:space="0"/>
            </w:tcBorders>
            <w:noWrap w:val="0"/>
            <w:vAlign w:val="center"/>
          </w:tcPr>
          <w:p>
            <w:pPr>
              <w:ind w:right="-11"/>
              <w:rPr>
                <w:rFonts w:hint="eastAsia" w:ascii="宋体" w:hAnsi="宋体" w:cs="黑体"/>
                <w:sz w:val="22"/>
                <w:szCs w:val="22"/>
                <w:highlight w:val="none"/>
              </w:rPr>
            </w:pPr>
            <w:r>
              <w:rPr>
                <w:rFonts w:hint="eastAsia" w:ascii="宋体" w:hAnsi="宋体"/>
                <w:sz w:val="22"/>
                <w:szCs w:val="22"/>
                <w:highlight w:val="none"/>
              </w:rPr>
              <w:t>随机备品备件、耗材、专用工具（如有）</w:t>
            </w:r>
          </w:p>
        </w:tc>
        <w:tc>
          <w:tcPr>
            <w:tcW w:w="2233" w:type="pct"/>
            <w:gridSpan w:val="4"/>
            <w:tcBorders>
              <w:right w:val="single" w:color="auto" w:sz="12" w:space="0"/>
            </w:tcBorders>
            <w:noWrap w:val="0"/>
            <w:vAlign w:val="center"/>
          </w:tcPr>
          <w:p>
            <w:pPr>
              <w:ind w:right="-11"/>
              <w:jc w:val="center"/>
              <w:rPr>
                <w:rFonts w:hint="eastAsia" w:ascii="宋体" w:hAnsi="宋体" w:cs="黑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6" w:type="pct"/>
            <w:gridSpan w:val="4"/>
            <w:tcBorders>
              <w:left w:val="single" w:color="auto" w:sz="12" w:space="0"/>
            </w:tcBorders>
            <w:noWrap w:val="0"/>
            <w:vAlign w:val="center"/>
          </w:tcPr>
          <w:p>
            <w:pPr>
              <w:ind w:right="-11"/>
              <w:rPr>
                <w:rFonts w:hint="eastAsia" w:ascii="宋体" w:hAnsi="宋体" w:cs="黑体"/>
                <w:sz w:val="22"/>
                <w:szCs w:val="22"/>
                <w:highlight w:val="none"/>
              </w:rPr>
            </w:pPr>
            <w:r>
              <w:rPr>
                <w:rFonts w:hint="eastAsia" w:ascii="宋体" w:hAnsi="宋体" w:cs="黑体"/>
                <w:sz w:val="22"/>
                <w:szCs w:val="22"/>
                <w:highlight w:val="none"/>
              </w:rPr>
              <w:t>运杂及保险费（含卸货）</w:t>
            </w:r>
          </w:p>
        </w:tc>
        <w:tc>
          <w:tcPr>
            <w:tcW w:w="2233" w:type="pct"/>
            <w:gridSpan w:val="4"/>
            <w:tcBorders>
              <w:right w:val="single" w:color="auto" w:sz="12" w:space="0"/>
            </w:tcBorders>
            <w:noWrap w:val="0"/>
            <w:vAlign w:val="center"/>
          </w:tcPr>
          <w:p>
            <w:pPr>
              <w:ind w:right="-11"/>
              <w:jc w:val="center"/>
              <w:rPr>
                <w:rFonts w:hint="eastAsia" w:ascii="宋体" w:hAnsi="宋体" w:cs="黑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6" w:type="pct"/>
            <w:gridSpan w:val="4"/>
            <w:tcBorders>
              <w:left w:val="single" w:color="auto" w:sz="12" w:space="0"/>
            </w:tcBorders>
            <w:noWrap w:val="0"/>
            <w:vAlign w:val="center"/>
          </w:tcPr>
          <w:p>
            <w:pPr>
              <w:ind w:right="-11"/>
              <w:rPr>
                <w:rFonts w:hint="eastAsia" w:ascii="宋体" w:hAnsi="宋体" w:cs="黑体"/>
                <w:sz w:val="22"/>
                <w:szCs w:val="22"/>
                <w:highlight w:val="none"/>
              </w:rPr>
            </w:pPr>
            <w:r>
              <w:rPr>
                <w:rFonts w:hint="eastAsia" w:ascii="宋体" w:hAnsi="宋体"/>
                <w:sz w:val="22"/>
                <w:szCs w:val="22"/>
                <w:highlight w:val="none"/>
              </w:rPr>
              <w:t>安装、调试及验收费（包括设备的测试、调试、验收等费用）</w:t>
            </w:r>
          </w:p>
        </w:tc>
        <w:tc>
          <w:tcPr>
            <w:tcW w:w="2233" w:type="pct"/>
            <w:gridSpan w:val="4"/>
            <w:tcBorders>
              <w:right w:val="single" w:color="auto" w:sz="12" w:space="0"/>
            </w:tcBorders>
            <w:noWrap w:val="0"/>
            <w:vAlign w:val="center"/>
          </w:tcPr>
          <w:p>
            <w:pPr>
              <w:ind w:right="-11"/>
              <w:jc w:val="center"/>
              <w:rPr>
                <w:rFonts w:hint="eastAsia" w:ascii="宋体" w:hAnsi="宋体" w:cs="黑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6" w:type="pct"/>
            <w:gridSpan w:val="4"/>
            <w:tcBorders>
              <w:left w:val="single" w:color="auto" w:sz="12" w:space="0"/>
            </w:tcBorders>
            <w:noWrap w:val="0"/>
            <w:vAlign w:val="center"/>
          </w:tcPr>
          <w:p>
            <w:pPr>
              <w:ind w:right="-11"/>
              <w:rPr>
                <w:rFonts w:hint="eastAsia" w:ascii="宋体" w:hAnsi="宋体" w:cs="黑体"/>
                <w:sz w:val="22"/>
                <w:szCs w:val="22"/>
                <w:highlight w:val="none"/>
              </w:rPr>
            </w:pPr>
            <w:r>
              <w:rPr>
                <w:rFonts w:hint="eastAsia" w:ascii="宋体" w:hAnsi="宋体" w:cs="黑体"/>
                <w:sz w:val="22"/>
                <w:szCs w:val="22"/>
                <w:highlight w:val="none"/>
              </w:rPr>
              <w:t>技术培训费、技术服务费、售后服务费等</w:t>
            </w:r>
          </w:p>
        </w:tc>
        <w:tc>
          <w:tcPr>
            <w:tcW w:w="2233" w:type="pct"/>
            <w:gridSpan w:val="4"/>
            <w:tcBorders>
              <w:right w:val="single" w:color="auto" w:sz="12" w:space="0"/>
            </w:tcBorders>
            <w:noWrap w:val="0"/>
            <w:vAlign w:val="center"/>
          </w:tcPr>
          <w:p>
            <w:pPr>
              <w:ind w:right="-11"/>
              <w:jc w:val="center"/>
              <w:rPr>
                <w:rFonts w:hint="eastAsia" w:ascii="宋体" w:hAnsi="宋体" w:cs="黑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6" w:type="pct"/>
            <w:gridSpan w:val="4"/>
            <w:tcBorders>
              <w:left w:val="single" w:color="auto" w:sz="12" w:space="0"/>
            </w:tcBorders>
            <w:noWrap w:val="0"/>
            <w:vAlign w:val="center"/>
          </w:tcPr>
          <w:p>
            <w:pPr>
              <w:ind w:right="-11"/>
              <w:rPr>
                <w:rFonts w:hint="eastAsia" w:ascii="宋体" w:hAnsi="宋体" w:cs="黑体"/>
                <w:sz w:val="22"/>
                <w:szCs w:val="22"/>
                <w:highlight w:val="none"/>
              </w:rPr>
            </w:pPr>
            <w:r>
              <w:rPr>
                <w:rFonts w:hint="eastAsia" w:ascii="宋体" w:hAnsi="宋体" w:cs="黑体"/>
                <w:sz w:val="22"/>
                <w:szCs w:val="22"/>
                <w:highlight w:val="none"/>
              </w:rPr>
              <w:t>其他相关费用</w:t>
            </w:r>
          </w:p>
        </w:tc>
        <w:tc>
          <w:tcPr>
            <w:tcW w:w="2233" w:type="pct"/>
            <w:gridSpan w:val="4"/>
            <w:tcBorders>
              <w:right w:val="single" w:color="auto" w:sz="12" w:space="0"/>
            </w:tcBorders>
            <w:noWrap w:val="0"/>
            <w:vAlign w:val="center"/>
          </w:tcPr>
          <w:p>
            <w:pPr>
              <w:ind w:right="-11"/>
              <w:jc w:val="center"/>
              <w:rPr>
                <w:rFonts w:hint="eastAsia" w:ascii="宋体" w:hAnsi="宋体" w:cs="黑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6" w:type="pct"/>
            <w:gridSpan w:val="4"/>
            <w:tcBorders>
              <w:left w:val="single" w:color="auto" w:sz="12" w:space="0"/>
            </w:tcBorders>
            <w:noWrap w:val="0"/>
            <w:vAlign w:val="center"/>
          </w:tcPr>
          <w:p>
            <w:pPr>
              <w:ind w:right="-11"/>
              <w:rPr>
                <w:rFonts w:hint="eastAsia" w:ascii="宋体" w:hAnsi="宋体" w:cs="黑体"/>
                <w:sz w:val="22"/>
                <w:szCs w:val="22"/>
                <w:highlight w:val="none"/>
              </w:rPr>
            </w:pPr>
            <w:r>
              <w:rPr>
                <w:rFonts w:hint="eastAsia" w:ascii="宋体" w:hAnsi="宋体" w:cs="黑体"/>
                <w:sz w:val="22"/>
                <w:szCs w:val="22"/>
                <w:highlight w:val="none"/>
              </w:rPr>
              <w:t>投标报价</w:t>
            </w:r>
          </w:p>
        </w:tc>
        <w:tc>
          <w:tcPr>
            <w:tcW w:w="2233" w:type="pct"/>
            <w:gridSpan w:val="4"/>
            <w:tcBorders>
              <w:right w:val="single" w:color="auto" w:sz="12" w:space="0"/>
            </w:tcBorders>
            <w:noWrap w:val="0"/>
            <w:vAlign w:val="center"/>
          </w:tcPr>
          <w:p>
            <w:pPr>
              <w:ind w:right="-11"/>
              <w:jc w:val="center"/>
              <w:rPr>
                <w:rFonts w:hint="eastAsia" w:ascii="宋体" w:hAnsi="宋体" w:cs="黑体"/>
                <w:sz w:val="22"/>
                <w:szCs w:val="22"/>
                <w:highlight w:val="none"/>
              </w:rPr>
            </w:pPr>
          </w:p>
        </w:tc>
      </w:tr>
    </w:tbl>
    <w:p>
      <w:pPr>
        <w:keepLines w:val="0"/>
        <w:pageBreakBefore w:val="0"/>
        <w:kinsoku/>
        <w:topLinePunct w:val="0"/>
        <w:bidi w:val="0"/>
        <w:spacing w:line="460" w:lineRule="exact"/>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说明： </w:t>
      </w:r>
      <w:r>
        <w:rPr>
          <w:rFonts w:hint="eastAsia" w:ascii="宋体" w:hAnsi="宋体" w:eastAsia="宋体" w:cs="宋体"/>
          <w:color w:val="auto"/>
          <w:sz w:val="22"/>
          <w:szCs w:val="22"/>
          <w:highlight w:val="none"/>
        </w:rPr>
        <w:t>1、此表总计价应与附件二“投标报价一览表”中投标报价相一致。</w:t>
      </w:r>
    </w:p>
    <w:p>
      <w:pPr>
        <w:keepLines w:val="0"/>
        <w:pageBreakBefore w:val="0"/>
        <w:kinsoku/>
        <w:topLinePunct w:val="0"/>
        <w:bidi w:val="0"/>
        <w:spacing w:line="460" w:lineRule="exact"/>
        <w:ind w:firstLine="752" w:firstLineChars="34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2、不提供详细投标分项报价将视为没有实质性响应</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w:t>
      </w:r>
    </w:p>
    <w:p>
      <w:pPr>
        <w:keepLines w:val="0"/>
        <w:pageBreakBefore w:val="0"/>
        <w:kinsoku/>
        <w:topLinePunct w:val="0"/>
        <w:bidi w:val="0"/>
        <w:spacing w:line="460" w:lineRule="exact"/>
        <w:ind w:firstLine="7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3、如果免费请在该项内容栏内注明“免”，如果含在产品价格中则填“含”，如无此项内容则填“无”，不留空白。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pPr>
        <w:keepNext w:val="0"/>
        <w:keepLines w:val="0"/>
        <w:pageBreakBefore w:val="0"/>
        <w:widowControl w:val="0"/>
        <w:kinsoku/>
        <w:wordWrap/>
        <w:overflowPunct/>
        <w:topLinePunct w:val="0"/>
        <w:autoSpaceDE/>
        <w:autoSpaceDN/>
        <w:bidi w:val="0"/>
        <w:adjustRightInd/>
        <w:snapToGrid/>
        <w:spacing w:line="46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pPr>
        <w:pStyle w:val="3"/>
        <w:keepNext w:val="0"/>
        <w:keepLines w:val="0"/>
        <w:pageBreakBefore w:val="0"/>
        <w:widowControl w:val="0"/>
        <w:kinsoku/>
        <w:wordWrap/>
        <w:overflowPunct/>
        <w:topLinePunct w:val="0"/>
        <w:autoSpaceDE/>
        <w:autoSpaceDN/>
        <w:bidi w:val="0"/>
        <w:adjustRightInd/>
        <w:snapToGrid/>
        <w:spacing w:line="460" w:lineRule="exact"/>
        <w:ind w:left="0" w:firstLine="5500" w:firstLineChars="25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pPr>
        <w:keepLines w:val="0"/>
        <w:pageBreakBefore w:val="0"/>
        <w:kinsoku/>
        <w:topLinePunct w:val="0"/>
        <w:bidi w:val="0"/>
        <w:spacing w:line="4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br w:type="page"/>
      </w:r>
    </w:p>
    <w:p>
      <w:pPr>
        <w:pStyle w:val="3"/>
        <w:keepLines w:val="0"/>
        <w:pageBreakBefore w:val="0"/>
        <w:kinsoku/>
        <w:topLinePunct w:val="0"/>
        <w:bidi w:val="0"/>
        <w:spacing w:line="460" w:lineRule="exact"/>
        <w:ind w:left="0" w:firstLine="0" w:firstLineChars="0"/>
        <w:outlineLvl w:val="3"/>
        <w:rPr>
          <w:rFonts w:hint="eastAsia" w:ascii="宋体" w:hAnsi="宋体" w:eastAsia="宋体" w:cs="宋体"/>
          <w:b/>
          <w:bCs/>
          <w:color w:val="auto"/>
          <w:sz w:val="22"/>
          <w:szCs w:val="22"/>
          <w:highlight w:val="none"/>
          <w:lang w:val="zh-CN"/>
        </w:rPr>
      </w:pPr>
      <w:r>
        <w:rPr>
          <w:rFonts w:hint="eastAsia" w:ascii="宋体" w:hAnsi="宋体" w:eastAsia="宋体" w:cs="宋体"/>
          <w:b/>
          <w:color w:val="auto"/>
          <w:sz w:val="22"/>
          <w:szCs w:val="22"/>
          <w:highlight w:val="none"/>
        </w:rPr>
        <w:t>附件四</w:t>
      </w:r>
    </w:p>
    <w:p>
      <w:pPr>
        <w:keepLines w:val="0"/>
        <w:pageBreakBefore w:val="0"/>
        <w:kinsoku/>
        <w:topLinePunct w:val="0"/>
        <w:bidi w:val="0"/>
        <w:spacing w:line="460" w:lineRule="exact"/>
        <w:jc w:val="center"/>
        <w:outlineLvl w:val="4"/>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zh-CN"/>
        </w:rPr>
        <w:t>资格证明文件</w:t>
      </w:r>
      <w:r>
        <w:rPr>
          <w:rFonts w:hint="eastAsia" w:ascii="宋体" w:hAnsi="宋体" w:eastAsia="宋体" w:cs="宋体"/>
          <w:color w:val="auto"/>
          <w:sz w:val="22"/>
          <w:szCs w:val="22"/>
          <w:highlight w:val="none"/>
        </w:rPr>
        <w:t xml:space="preserve"> </w:t>
      </w:r>
    </w:p>
    <w:p>
      <w:pPr>
        <w:keepLines w:val="0"/>
        <w:pageBreakBefore w:val="0"/>
        <w:kinsoku/>
        <w:topLinePunct w:val="0"/>
        <w:bidi w:val="0"/>
        <w:spacing w:line="460" w:lineRule="exact"/>
        <w:jc w:val="center"/>
        <w:outlineLvl w:val="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（1）法定代表人授权书</w:t>
      </w:r>
    </w:p>
    <w:p>
      <w:pPr>
        <w:keepLines w:val="0"/>
        <w:pageBreakBefore w:val="0"/>
        <w:kinsoku/>
        <w:topLinePunct w:val="0"/>
        <w:bidi w:val="0"/>
        <w:spacing w:line="460" w:lineRule="exact"/>
        <w:rPr>
          <w:rFonts w:hint="eastAsia" w:ascii="宋体" w:hAnsi="宋体" w:eastAsia="宋体" w:cs="宋体"/>
          <w:color w:val="auto"/>
          <w:sz w:val="22"/>
          <w:szCs w:val="22"/>
          <w:highlight w:val="none"/>
          <w:u w:val="single"/>
        </w:rPr>
      </w:pPr>
      <w:r>
        <w:rPr>
          <w:rFonts w:hint="eastAsia" w:ascii="宋体" w:hAnsi="宋体" w:cs="宋体"/>
          <w:color w:val="auto"/>
          <w:sz w:val="22"/>
          <w:szCs w:val="22"/>
          <w:highlight w:val="none"/>
          <w:lang w:eastAsia="zh-CN"/>
        </w:rPr>
        <w:t>浙江东方职业技术学院</w:t>
      </w:r>
      <w:r>
        <w:rPr>
          <w:rFonts w:hint="eastAsia" w:ascii="宋体" w:hAnsi="宋体" w:eastAsia="宋体" w:cs="宋体"/>
          <w:color w:val="auto"/>
          <w:sz w:val="22"/>
          <w:szCs w:val="22"/>
          <w:highlight w:val="none"/>
        </w:rPr>
        <w:t>：</w:t>
      </w:r>
    </w:p>
    <w:p>
      <w:pPr>
        <w:keepLines w:val="0"/>
        <w:pageBreakBefore w:val="0"/>
        <w:kinsoku/>
        <w:topLinePunct w:val="0"/>
        <w:bidi w:val="0"/>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全称）法定代表人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（全权代表姓名）为全权代表，参加贵处组织的（项目名称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）的采购活动，全权代表我方处理采购活动中的一切事宜。</w:t>
      </w:r>
    </w:p>
    <w:p>
      <w:pPr>
        <w:keepLines w:val="0"/>
        <w:pageBreakBefore w:val="0"/>
        <w:kinsoku/>
        <w:topLinePunct w:val="0"/>
        <w:bidi w:val="0"/>
        <w:spacing w:line="460" w:lineRule="exact"/>
        <w:ind w:firstLine="2955"/>
        <w:rPr>
          <w:rFonts w:hint="eastAsia" w:ascii="宋体" w:hAnsi="宋体" w:eastAsia="宋体" w:cs="宋体"/>
          <w:color w:val="auto"/>
          <w:sz w:val="22"/>
          <w:szCs w:val="22"/>
          <w:highlight w:val="none"/>
        </w:rPr>
      </w:pPr>
    </w:p>
    <w:p>
      <w:pPr>
        <w:keepLines w:val="0"/>
        <w:pageBreakBefore w:val="0"/>
        <w:kinsoku/>
        <w:topLinePunct w:val="0"/>
        <w:bidi w:val="0"/>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  </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签字或盖章</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全称（公章）：</w:t>
      </w:r>
    </w:p>
    <w:p>
      <w:pPr>
        <w:keepNext w:val="0"/>
        <w:keepLines w:val="0"/>
        <w:pageBreakBefore w:val="0"/>
        <w:widowControl w:val="0"/>
        <w:kinsoku/>
        <w:wordWrap/>
        <w:overflowPunct/>
        <w:topLinePunct w:val="0"/>
        <w:autoSpaceDE/>
        <w:autoSpaceDN/>
        <w:bidi w:val="0"/>
        <w:adjustRightInd/>
        <w:snapToGrid/>
        <w:spacing w:line="46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p>
    <w:p>
      <w:pPr>
        <w:keepLines w:val="0"/>
        <w:pageBreakBefore w:val="0"/>
        <w:kinsoku/>
        <w:topLinePunct w:val="0"/>
        <w:bidi w:val="0"/>
        <w:spacing w:line="460" w:lineRule="exact"/>
        <w:rPr>
          <w:rFonts w:hint="eastAsia" w:ascii="宋体" w:hAnsi="宋体" w:eastAsia="宋体" w:cs="宋体"/>
          <w:color w:val="auto"/>
          <w:sz w:val="22"/>
          <w:szCs w:val="22"/>
          <w:highlight w:val="none"/>
        </w:rPr>
      </w:pPr>
    </w:p>
    <w:p>
      <w:pPr>
        <w:keepLines w:val="0"/>
        <w:pageBreakBefore w:val="0"/>
        <w:kinsoku/>
        <w:topLinePunct w:val="0"/>
        <w:bidi w:val="0"/>
        <w:spacing w:line="460" w:lineRule="exact"/>
        <w:rPr>
          <w:rFonts w:hint="eastAsia" w:ascii="宋体" w:hAnsi="宋体" w:eastAsia="宋体" w:cs="宋体"/>
          <w:color w:val="auto"/>
          <w:sz w:val="22"/>
          <w:szCs w:val="22"/>
          <w:highlight w:val="none"/>
        </w:rPr>
      </w:pPr>
    </w:p>
    <w:p>
      <w:pPr>
        <w:keepLines w:val="0"/>
        <w:pageBreakBefore w:val="0"/>
        <w:kinsoku/>
        <w:topLinePunct w:val="0"/>
        <w:bidi w:val="0"/>
        <w:spacing w:line="460" w:lineRule="exact"/>
        <w:rPr>
          <w:rFonts w:hint="eastAsia" w:ascii="宋体" w:hAnsi="宋体" w:eastAsia="宋体" w:cs="宋体"/>
          <w:color w:val="auto"/>
          <w:sz w:val="22"/>
          <w:szCs w:val="22"/>
          <w:highlight w:val="none"/>
        </w:rPr>
      </w:pPr>
    </w:p>
    <w:p>
      <w:pPr>
        <w:keepLines w:val="0"/>
        <w:pageBreakBefore w:val="0"/>
        <w:kinsoku/>
        <w:topLinePunct w:val="0"/>
        <w:bidi w:val="0"/>
        <w:spacing w:line="460" w:lineRule="exact"/>
        <w:ind w:firstLine="541" w:firstLineChars="24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w:t>
      </w:r>
    </w:p>
    <w:p>
      <w:pPr>
        <w:keepLines w:val="0"/>
        <w:pageBreakBefore w:val="0"/>
        <w:kinsoku/>
        <w:topLinePunct w:val="0"/>
        <w:bidi w:val="0"/>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授权代表姓名：                               </w:t>
      </w:r>
    </w:p>
    <w:p>
      <w:pPr>
        <w:keepLines w:val="0"/>
        <w:pageBreakBefore w:val="0"/>
        <w:kinsoku/>
        <w:topLinePunct w:val="0"/>
        <w:bidi w:val="0"/>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职务：</w:t>
      </w:r>
    </w:p>
    <w:p>
      <w:pPr>
        <w:keepLines w:val="0"/>
        <w:pageBreakBefore w:val="0"/>
        <w:kinsoku/>
        <w:topLinePunct w:val="0"/>
        <w:bidi w:val="0"/>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详细通讯地址：</w:t>
      </w:r>
    </w:p>
    <w:p>
      <w:pPr>
        <w:keepLines w:val="0"/>
        <w:pageBreakBefore w:val="0"/>
        <w:kinsoku/>
        <w:topLinePunct w:val="0"/>
        <w:bidi w:val="0"/>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电话：</w:t>
      </w:r>
    </w:p>
    <w:p>
      <w:pPr>
        <w:keepLines w:val="0"/>
        <w:pageBreakBefore w:val="0"/>
        <w:kinsoku/>
        <w:topLinePunct w:val="0"/>
        <w:bidi w:val="0"/>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传真：</w:t>
      </w:r>
    </w:p>
    <w:p>
      <w:pPr>
        <w:keepLines w:val="0"/>
        <w:pageBreakBefore w:val="0"/>
        <w:kinsoku/>
        <w:topLinePunct w:val="0"/>
        <w:bidi w:val="0"/>
        <w:spacing w:line="460" w:lineRule="exact"/>
        <w:ind w:firstLine="539" w:firstLineChars="245"/>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邮政编码</w:t>
      </w:r>
      <w:r>
        <w:rPr>
          <w:rFonts w:hint="eastAsia" w:ascii="宋体" w:hAnsi="宋体" w:cs="宋体"/>
          <w:color w:val="auto"/>
          <w:sz w:val="22"/>
          <w:szCs w:val="22"/>
          <w:highlight w:val="none"/>
          <w:lang w:eastAsia="zh-CN"/>
        </w:rPr>
        <w:t>：</w:t>
      </w:r>
    </w:p>
    <w:p>
      <w:pPr>
        <w:keepLines w:val="0"/>
        <w:pageBreakBefore w:val="0"/>
        <w:kinsoku/>
        <w:topLinePunct w:val="0"/>
        <w:bidi w:val="0"/>
        <w:spacing w:line="4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br w:type="page"/>
      </w: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320675</wp:posOffset>
                </wp:positionV>
                <wp:extent cx="5160645" cy="2936875"/>
                <wp:effectExtent l="4445" t="4445" r="16510" b="11430"/>
                <wp:wrapNone/>
                <wp:docPr id="20" name="文本框 20"/>
                <wp:cNvGraphicFramePr/>
                <a:graphic xmlns:a="http://schemas.openxmlformats.org/drawingml/2006/main">
                  <a:graphicData uri="http://schemas.microsoft.com/office/word/2010/wordprocessingShape">
                    <wps:wsp>
                      <wps:cNvSpPr txBox="1"/>
                      <wps:spPr>
                        <a:xfrm>
                          <a:off x="0" y="0"/>
                          <a:ext cx="5160645" cy="29368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新宋体" w:hAnsi="新宋体" w:eastAsia="新宋体"/>
                                <w:sz w:val="22"/>
                                <w:szCs w:val="22"/>
                              </w:rPr>
                              <w:t xml:space="preserve">  </w:t>
                            </w:r>
                            <w:r>
                              <w:rPr>
                                <w:rFonts w:hint="eastAsia" w:ascii="宋体" w:hAnsi="宋体" w:eastAsia="宋体" w:cs="宋体"/>
                                <w:sz w:val="22"/>
                                <w:szCs w:val="22"/>
                              </w:rPr>
                              <w:t>法定代表人身份证（正反面）：</w:t>
                            </w:r>
                          </w:p>
                        </w:txbxContent>
                      </wps:txbx>
                      <wps:bodyPr upright="1"/>
                    </wps:wsp>
                  </a:graphicData>
                </a:graphic>
              </wp:anchor>
            </w:drawing>
          </mc:Choice>
          <mc:Fallback>
            <w:pict>
              <v:shape id="_x0000_s1026" o:spid="_x0000_s1026" o:spt="202" type="#_x0000_t202" style="position:absolute;left:0pt;margin-left:8.95pt;margin-top:25.25pt;height:231.25pt;width:406.35pt;z-index:251659264;mso-width-relative:page;mso-height-relative:page;" fillcolor="#FFFFFF" filled="t" stroked="t" coordsize="21600,21600" o:gfxdata="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tGJ2AAAAAkBAAAPAAAAAAAAAAEAIAAA&#10;ACIAAABkcnMvZG93bnJldi54bWxQSwECFAAUAAAACACHTuJAbcbBoQwCAAA5BAAADgAAAAAAAAAB&#10;ACAAAAAnAQAAZHJzL2Uyb0RvYy54bWxQSwUGAAAAAAYABgBZAQAApQUAAAAA&#10;">
                <v:fill on="t" focussize="0,0"/>
                <v:stroke color="#000000" joinstyle="miter"/>
                <v:imagedata o:title=""/>
                <o:lock v:ext="edit" aspectratio="f"/>
                <v:textbox>
                  <w:txbxContent>
                    <w:p>
                      <w:r>
                        <w:rPr>
                          <w:rFonts w:hint="eastAsia" w:ascii="新宋体" w:hAnsi="新宋体" w:eastAsia="新宋体"/>
                          <w:sz w:val="22"/>
                          <w:szCs w:val="22"/>
                        </w:rPr>
                        <w:t xml:space="preserve">  </w:t>
                      </w:r>
                      <w:r>
                        <w:rPr>
                          <w:rFonts w:hint="eastAsia" w:ascii="宋体" w:hAnsi="宋体" w:eastAsia="宋体" w:cs="宋体"/>
                          <w:sz w:val="22"/>
                          <w:szCs w:val="22"/>
                        </w:rPr>
                        <w:t>法定代表人身份证（正反面）：</w:t>
                      </w:r>
                    </w:p>
                  </w:txbxContent>
                </v:textbox>
              </v:shape>
            </w:pict>
          </mc:Fallback>
        </mc:AlternateContent>
      </w: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ind w:right="-92" w:rightChars="-44"/>
        <w:jc w:val="center"/>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243840</wp:posOffset>
                </wp:positionV>
                <wp:extent cx="5195570" cy="3825240"/>
                <wp:effectExtent l="4445" t="4445" r="19685" b="18415"/>
                <wp:wrapNone/>
                <wp:docPr id="19" name="文本框 19"/>
                <wp:cNvGraphicFramePr/>
                <a:graphic xmlns:a="http://schemas.openxmlformats.org/drawingml/2006/main">
                  <a:graphicData uri="http://schemas.microsoft.com/office/word/2010/wordprocessingShape">
                    <wps:wsp>
                      <wps:cNvSpPr txBox="1"/>
                      <wps:spPr>
                        <a:xfrm>
                          <a:off x="0" y="0"/>
                          <a:ext cx="5195570" cy="3825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eastAsia="宋体" w:cs="宋体"/>
                                <w:sz w:val="21"/>
                                <w:szCs w:val="21"/>
                              </w:rPr>
                            </w:pPr>
                            <w:r>
                              <w:rPr>
                                <w:rFonts w:hint="eastAsia" w:ascii="新宋体" w:hAnsi="新宋体" w:eastAsia="新宋体"/>
                                <w:sz w:val="22"/>
                                <w:szCs w:val="22"/>
                              </w:rPr>
                              <w:t xml:space="preserve">  </w:t>
                            </w:r>
                            <w:r>
                              <w:rPr>
                                <w:rFonts w:hint="eastAsia" w:ascii="宋体" w:hAnsi="宋体" w:eastAsia="宋体" w:cs="宋体"/>
                                <w:sz w:val="22"/>
                                <w:szCs w:val="22"/>
                              </w:rPr>
                              <w:t>授权代表身份证（正反面）：</w:t>
                            </w:r>
                          </w:p>
                        </w:txbxContent>
                      </wps:txbx>
                      <wps:bodyPr upright="1"/>
                    </wps:wsp>
                  </a:graphicData>
                </a:graphic>
              </wp:anchor>
            </w:drawing>
          </mc:Choice>
          <mc:Fallback>
            <w:pict>
              <v:shape id="_x0000_s1026" o:spid="_x0000_s1026" o:spt="202" type="#_x0000_t202" style="position:absolute;left:0pt;margin-left:6.95pt;margin-top:19.2pt;height:301.2pt;width:409.1pt;z-index:251660288;mso-width-relative:page;mso-height-relative:page;" fillcolor="#FFFFFF" filled="t" stroked="t" coordsize="21600,21600" o:gfxdata="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F7BTbYAAAACQEAAA8AAAAAAAAAAQAg&#10;AAAAIgAAAGRycy9kb3ducmV2LnhtbFBLAQIUABQAAAAIAIdO4kA55ngADgIAADkEAAAOAAAAAAAA&#10;AAEAIAAAACcBAABkcnMvZTJvRG9jLnhtbFBLBQYAAAAABgAGAFkBAACnBQAAAAA=&#10;">
                <v:fill on="t" focussize="0,0"/>
                <v:stroke color="#000000" joinstyle="miter"/>
                <v:imagedata o:title=""/>
                <o:lock v:ext="edit" aspectratio="f"/>
                <v:textbox>
                  <w:txbxContent>
                    <w:p>
                      <w:pPr>
                        <w:rPr>
                          <w:rFonts w:hint="eastAsia" w:ascii="宋体" w:hAnsi="宋体" w:eastAsia="宋体" w:cs="宋体"/>
                          <w:sz w:val="21"/>
                          <w:szCs w:val="21"/>
                        </w:rPr>
                      </w:pPr>
                      <w:r>
                        <w:rPr>
                          <w:rFonts w:hint="eastAsia" w:ascii="新宋体" w:hAnsi="新宋体" w:eastAsia="新宋体"/>
                          <w:sz w:val="22"/>
                          <w:szCs w:val="22"/>
                        </w:rPr>
                        <w:t xml:space="preserve">  </w:t>
                      </w:r>
                      <w:r>
                        <w:rPr>
                          <w:rFonts w:hint="eastAsia" w:ascii="宋体" w:hAnsi="宋体" w:eastAsia="宋体" w:cs="宋体"/>
                          <w:sz w:val="22"/>
                          <w:szCs w:val="22"/>
                        </w:rPr>
                        <w:t>授权代表身份证（正反面）：</w:t>
                      </w:r>
                    </w:p>
                  </w:txbxContent>
                </v:textbox>
              </v:shape>
            </w:pict>
          </mc:Fallback>
        </mc:AlternateContent>
      </w: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br w:type="page"/>
      </w:r>
    </w:p>
    <w:p>
      <w:pPr>
        <w:keepLines w:val="0"/>
        <w:pageBreakBefore w:val="0"/>
        <w:kinsoku/>
        <w:topLinePunct w:val="0"/>
        <w:bidi w:val="0"/>
        <w:spacing w:line="460" w:lineRule="exact"/>
        <w:jc w:val="center"/>
        <w:outlineLvl w:val="9"/>
        <w:rPr>
          <w:rFonts w:hint="eastAsia" w:ascii="宋体" w:hAnsi="宋体" w:eastAsia="宋体" w:cs="宋体"/>
          <w:b/>
          <w:bCs/>
          <w:color w:val="auto"/>
          <w:sz w:val="22"/>
          <w:szCs w:val="22"/>
          <w:highlight w:val="none"/>
        </w:rPr>
        <w:sectPr>
          <w:headerReference r:id="rId16" w:type="default"/>
          <w:pgSz w:w="11906" w:h="16838"/>
          <w:pgMar w:top="1440" w:right="1800" w:bottom="1440" w:left="1800" w:header="1247" w:footer="1304" w:gutter="0"/>
          <w:pgNumType w:fmt="decimal"/>
          <w:cols w:space="425" w:num="1"/>
          <w:docGrid w:type="lines" w:linePitch="312" w:charSpace="0"/>
        </w:sectPr>
      </w:pPr>
    </w:p>
    <w:p>
      <w:pPr>
        <w:keepLines w:val="0"/>
        <w:pageBreakBefore w:val="0"/>
        <w:kinsoku/>
        <w:topLinePunct w:val="0"/>
        <w:bidi w:val="0"/>
        <w:spacing w:line="460" w:lineRule="exact"/>
        <w:jc w:val="center"/>
        <w:outlineLvl w:val="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情况表</w:t>
      </w:r>
    </w:p>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项目名称：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15"/>
        <w:gridCol w:w="1689"/>
        <w:gridCol w:w="728"/>
        <w:gridCol w:w="387"/>
        <w:gridCol w:w="1100"/>
        <w:gridCol w:w="1488"/>
        <w:gridCol w:w="1488"/>
        <w:gridCol w:w="1502"/>
        <w:gridCol w:w="1488"/>
        <w:gridCol w:w="1115"/>
        <w:gridCol w:w="355"/>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单位名称（盖章）</w:t>
            </w:r>
          </w:p>
        </w:tc>
        <w:tc>
          <w:tcPr>
            <w:tcW w:w="2804" w:type="dxa"/>
            <w:gridSpan w:val="2"/>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115" w:type="dxa"/>
            <w:gridSpan w:val="2"/>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w:t>
            </w:r>
          </w:p>
        </w:tc>
        <w:tc>
          <w:tcPr>
            <w:tcW w:w="2588" w:type="dxa"/>
            <w:gridSpan w:val="2"/>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488" w:type="dxa"/>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主管部门</w:t>
            </w:r>
          </w:p>
        </w:tc>
        <w:tc>
          <w:tcPr>
            <w:tcW w:w="1502" w:type="dxa"/>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488" w:type="dxa"/>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企业负责人</w:t>
            </w:r>
          </w:p>
        </w:tc>
        <w:tc>
          <w:tcPr>
            <w:tcW w:w="1115" w:type="dxa"/>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461" w:type="dxa"/>
            <w:gridSpan w:val="2"/>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7" w:type="dxa"/>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p>
        </w:tc>
        <w:tc>
          <w:tcPr>
            <w:tcW w:w="2804" w:type="dxa"/>
            <w:gridSpan w:val="2"/>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115" w:type="dxa"/>
            <w:gridSpan w:val="2"/>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p>
        </w:tc>
        <w:tc>
          <w:tcPr>
            <w:tcW w:w="2588" w:type="dxa"/>
            <w:gridSpan w:val="2"/>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488" w:type="dxa"/>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企业性质</w:t>
            </w:r>
          </w:p>
        </w:tc>
        <w:tc>
          <w:tcPr>
            <w:tcW w:w="1502" w:type="dxa"/>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488" w:type="dxa"/>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w:t>
            </w:r>
          </w:p>
        </w:tc>
        <w:tc>
          <w:tcPr>
            <w:tcW w:w="1115" w:type="dxa"/>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461" w:type="dxa"/>
            <w:gridSpan w:val="2"/>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1227" w:type="dxa"/>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单位简介</w:t>
            </w:r>
          </w:p>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及机构</w:t>
            </w:r>
          </w:p>
        </w:tc>
        <w:tc>
          <w:tcPr>
            <w:tcW w:w="6507" w:type="dxa"/>
            <w:gridSpan w:val="6"/>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488" w:type="dxa"/>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单位优势</w:t>
            </w:r>
          </w:p>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及特长</w:t>
            </w:r>
          </w:p>
        </w:tc>
        <w:tc>
          <w:tcPr>
            <w:tcW w:w="5566" w:type="dxa"/>
            <w:gridSpan w:val="5"/>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227" w:type="dxa"/>
            <w:vMerge w:val="restar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单位概况</w:t>
            </w:r>
          </w:p>
        </w:tc>
        <w:tc>
          <w:tcPr>
            <w:tcW w:w="1115" w:type="dxa"/>
            <w:vMerge w:val="restar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职工总数</w:t>
            </w:r>
          </w:p>
        </w:tc>
        <w:tc>
          <w:tcPr>
            <w:tcW w:w="1689" w:type="dxa"/>
            <w:vMerge w:val="restart"/>
            <w:noWrap w:val="0"/>
            <w:vAlign w:val="top"/>
          </w:tcPr>
          <w:p>
            <w:pPr>
              <w:keepLines w:val="0"/>
              <w:pageBreakBefore w:val="0"/>
              <w:kinsoku/>
              <w:topLinePunct w:val="0"/>
              <w:bidi w:val="0"/>
              <w:spacing w:line="460" w:lineRule="exact"/>
              <w:ind w:firstLine="1540" w:firstLineChars="700"/>
              <w:rPr>
                <w:rFonts w:hint="eastAsia" w:ascii="宋体" w:hAnsi="宋体" w:eastAsia="宋体" w:cs="宋体"/>
                <w:color w:val="auto"/>
                <w:sz w:val="22"/>
                <w:szCs w:val="22"/>
                <w:highlight w:val="none"/>
              </w:rPr>
            </w:pPr>
          </w:p>
        </w:tc>
        <w:tc>
          <w:tcPr>
            <w:tcW w:w="3703" w:type="dxa"/>
            <w:gridSpan w:val="4"/>
            <w:vMerge w:val="restar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各人员构成情况</w:t>
            </w:r>
          </w:p>
        </w:tc>
        <w:tc>
          <w:tcPr>
            <w:tcW w:w="1488" w:type="dxa"/>
            <w:vMerge w:val="restar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上一年主要  经济指标</w:t>
            </w:r>
          </w:p>
        </w:tc>
        <w:tc>
          <w:tcPr>
            <w:tcW w:w="1502" w:type="dxa"/>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指标名称</w:t>
            </w:r>
          </w:p>
        </w:tc>
        <w:tc>
          <w:tcPr>
            <w:tcW w:w="1488" w:type="dxa"/>
            <w:tcBorders>
              <w:tr2bl w:val="single" w:color="auto" w:sz="4" w:space="0"/>
            </w:tcBorders>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470" w:type="dxa"/>
            <w:gridSpan w:val="2"/>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实际完成</w:t>
            </w:r>
          </w:p>
        </w:tc>
        <w:tc>
          <w:tcPr>
            <w:tcW w:w="1106" w:type="dxa"/>
            <w:tcBorders>
              <w:tr2bl w:val="single" w:color="auto" w:sz="4" w:space="0"/>
            </w:tcBorders>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27"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115"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689"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3703" w:type="dxa"/>
            <w:gridSpan w:val="4"/>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488"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502" w:type="dxa"/>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总产值</w:t>
            </w:r>
          </w:p>
        </w:tc>
        <w:tc>
          <w:tcPr>
            <w:tcW w:w="1488" w:type="dxa"/>
            <w:noWrap w:val="0"/>
            <w:vAlign w:val="center"/>
          </w:tcPr>
          <w:p>
            <w:pPr>
              <w:keepLines w:val="0"/>
              <w:pageBreakBefore w:val="0"/>
              <w:kinsoku/>
              <w:topLinePunct w:val="0"/>
              <w:bidi w:val="0"/>
              <w:spacing w:line="460" w:lineRule="exact"/>
              <w:ind w:firstLine="660" w:firstLineChars="3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万元</w:t>
            </w:r>
          </w:p>
        </w:tc>
        <w:tc>
          <w:tcPr>
            <w:tcW w:w="1470" w:type="dxa"/>
            <w:gridSpan w:val="2"/>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总产值</w:t>
            </w:r>
          </w:p>
        </w:tc>
        <w:tc>
          <w:tcPr>
            <w:tcW w:w="1106" w:type="dxa"/>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227"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115" w:type="dxa"/>
            <w:vMerge w:val="restar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流动资金</w:t>
            </w:r>
          </w:p>
        </w:tc>
        <w:tc>
          <w:tcPr>
            <w:tcW w:w="1689" w:type="dxa"/>
            <w:vMerge w:val="restart"/>
            <w:noWrap w:val="0"/>
            <w:vAlign w:val="top"/>
          </w:tcPr>
          <w:p>
            <w:pPr>
              <w:keepLines w:val="0"/>
              <w:pageBreakBefore w:val="0"/>
              <w:kinsoku/>
              <w:topLinePunct w:val="0"/>
              <w:bidi w:val="0"/>
              <w:spacing w:line="460" w:lineRule="exact"/>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keepLines w:val="0"/>
              <w:pageBreakBefore w:val="0"/>
              <w:kinsoku/>
              <w:topLinePunct w:val="0"/>
              <w:bidi w:val="0"/>
              <w:spacing w:line="460" w:lineRule="exact"/>
              <w:ind w:firstLine="660" w:firstLineChars="3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万元 </w:t>
            </w:r>
          </w:p>
        </w:tc>
        <w:tc>
          <w:tcPr>
            <w:tcW w:w="728" w:type="dxa"/>
            <w:vMerge w:val="restar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1487" w:type="dxa"/>
            <w:gridSpan w:val="2"/>
            <w:noWrap w:val="0"/>
            <w:vAlign w:val="center"/>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自有资金</w:t>
            </w:r>
          </w:p>
        </w:tc>
        <w:tc>
          <w:tcPr>
            <w:tcW w:w="1488" w:type="dxa"/>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万元</w:t>
            </w:r>
          </w:p>
        </w:tc>
        <w:tc>
          <w:tcPr>
            <w:tcW w:w="1488"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502" w:type="dxa"/>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实现利润</w:t>
            </w:r>
          </w:p>
        </w:tc>
        <w:tc>
          <w:tcPr>
            <w:tcW w:w="1488" w:type="dxa"/>
            <w:noWrap w:val="0"/>
            <w:vAlign w:val="center"/>
          </w:tcPr>
          <w:p>
            <w:pPr>
              <w:keepLines w:val="0"/>
              <w:pageBreakBefore w:val="0"/>
              <w:kinsoku/>
              <w:topLinePunct w:val="0"/>
              <w:bidi w:val="0"/>
              <w:spacing w:line="460" w:lineRule="exact"/>
              <w:ind w:firstLine="660" w:firstLineChars="3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万元</w:t>
            </w:r>
          </w:p>
        </w:tc>
        <w:tc>
          <w:tcPr>
            <w:tcW w:w="1470" w:type="dxa"/>
            <w:gridSpan w:val="2"/>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实现利润</w:t>
            </w:r>
          </w:p>
        </w:tc>
        <w:tc>
          <w:tcPr>
            <w:tcW w:w="1106" w:type="dxa"/>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227" w:type="dxa"/>
            <w:vMerge w:val="continue"/>
            <w:tcBorders>
              <w:bottom w:val="single" w:color="auto" w:sz="4" w:space="0"/>
            </w:tcBorders>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115" w:type="dxa"/>
            <w:vMerge w:val="continue"/>
            <w:tcBorders>
              <w:bottom w:val="single" w:color="auto" w:sz="4" w:space="0"/>
            </w:tcBorders>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689" w:type="dxa"/>
            <w:vMerge w:val="continue"/>
            <w:tcBorders>
              <w:bottom w:val="single" w:color="auto" w:sz="4" w:space="0"/>
            </w:tcBorders>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728" w:type="dxa"/>
            <w:vMerge w:val="continue"/>
            <w:tcBorders>
              <w:bottom w:val="single" w:color="auto" w:sz="4" w:space="0"/>
            </w:tcBorders>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487" w:type="dxa"/>
            <w:gridSpan w:val="2"/>
            <w:tcBorders>
              <w:bottom w:val="single" w:color="auto" w:sz="4" w:space="0"/>
            </w:tcBorders>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银行贷款</w:t>
            </w:r>
          </w:p>
        </w:tc>
        <w:tc>
          <w:tcPr>
            <w:tcW w:w="1488" w:type="dxa"/>
            <w:tcBorders>
              <w:bottom w:val="single" w:color="auto" w:sz="4" w:space="0"/>
            </w:tcBorders>
            <w:noWrap w:val="0"/>
            <w:vAlign w:val="top"/>
          </w:tcPr>
          <w:p>
            <w:pPr>
              <w:keepLines w:val="0"/>
              <w:pageBreakBefore w:val="0"/>
              <w:kinsoku/>
              <w:topLinePunct w:val="0"/>
              <w:bidi w:val="0"/>
              <w:spacing w:line="460" w:lineRule="exact"/>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万元</w:t>
            </w:r>
          </w:p>
        </w:tc>
        <w:tc>
          <w:tcPr>
            <w:tcW w:w="1488" w:type="dxa"/>
            <w:vMerge w:val="continue"/>
            <w:tcBorders>
              <w:bottom w:val="single" w:color="auto" w:sz="4" w:space="0"/>
            </w:tcBorders>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502" w:type="dxa"/>
            <w:vMerge w:val="restart"/>
            <w:tcBorders>
              <w:bottom w:val="single" w:color="auto" w:sz="4" w:space="0"/>
            </w:tcBorders>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主要业绩</w:t>
            </w:r>
          </w:p>
        </w:tc>
        <w:tc>
          <w:tcPr>
            <w:tcW w:w="4064" w:type="dxa"/>
            <w:gridSpan w:val="4"/>
            <w:vMerge w:val="restart"/>
            <w:tcBorders>
              <w:bottom w:val="single" w:color="auto" w:sz="4" w:space="0"/>
            </w:tcBorders>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27"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115" w:type="dxa"/>
            <w:vMerge w:val="restar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固定资产</w:t>
            </w:r>
          </w:p>
        </w:tc>
        <w:tc>
          <w:tcPr>
            <w:tcW w:w="1689" w:type="dxa"/>
            <w:vMerge w:val="restart"/>
            <w:noWrap w:val="0"/>
            <w:vAlign w:val="top"/>
          </w:tcPr>
          <w:p>
            <w:pPr>
              <w:keepLines w:val="0"/>
              <w:pageBreakBefore w:val="0"/>
              <w:kinsoku/>
              <w:topLinePunct w:val="0"/>
              <w:bidi w:val="0"/>
              <w:spacing w:line="460" w:lineRule="exact"/>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原值   万元</w:t>
            </w:r>
          </w:p>
          <w:p>
            <w:pPr>
              <w:keepLines w:val="0"/>
              <w:pageBreakBefore w:val="0"/>
              <w:kinsoku/>
              <w:topLinePunct w:val="0"/>
              <w:bidi w:val="0"/>
              <w:spacing w:line="460" w:lineRule="exact"/>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净值   万元</w:t>
            </w:r>
          </w:p>
        </w:tc>
        <w:tc>
          <w:tcPr>
            <w:tcW w:w="728" w:type="dxa"/>
            <w:vMerge w:val="restar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资金性质</w:t>
            </w:r>
          </w:p>
        </w:tc>
        <w:tc>
          <w:tcPr>
            <w:tcW w:w="1487" w:type="dxa"/>
            <w:gridSpan w:val="2"/>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生产性</w:t>
            </w:r>
          </w:p>
        </w:tc>
        <w:tc>
          <w:tcPr>
            <w:tcW w:w="1488" w:type="dxa"/>
            <w:noWrap w:val="0"/>
            <w:vAlign w:val="top"/>
          </w:tcPr>
          <w:p>
            <w:pPr>
              <w:keepLines w:val="0"/>
              <w:pageBreakBefore w:val="0"/>
              <w:kinsoku/>
              <w:topLinePunct w:val="0"/>
              <w:bidi w:val="0"/>
              <w:spacing w:line="460" w:lineRule="exact"/>
              <w:ind w:left="220" w:hanging="220" w:hanging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万元</w:t>
            </w:r>
          </w:p>
        </w:tc>
        <w:tc>
          <w:tcPr>
            <w:tcW w:w="1488"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502"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4064" w:type="dxa"/>
            <w:gridSpan w:val="4"/>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227"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115"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689"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728"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487" w:type="dxa"/>
            <w:gridSpan w:val="2"/>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非生产性</w:t>
            </w:r>
          </w:p>
        </w:tc>
        <w:tc>
          <w:tcPr>
            <w:tcW w:w="1488" w:type="dxa"/>
            <w:noWrap w:val="0"/>
            <w:vAlign w:val="top"/>
          </w:tcPr>
          <w:p>
            <w:pPr>
              <w:keepLines w:val="0"/>
              <w:pageBreakBefore w:val="0"/>
              <w:kinsoku/>
              <w:topLinePunct w:val="0"/>
              <w:bidi w:val="0"/>
              <w:spacing w:line="460" w:lineRule="exact"/>
              <w:ind w:left="220" w:hanging="220" w:hanging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万元</w:t>
            </w:r>
          </w:p>
        </w:tc>
        <w:tc>
          <w:tcPr>
            <w:tcW w:w="1488"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502" w:type="dxa"/>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4064" w:type="dxa"/>
            <w:gridSpan w:val="4"/>
            <w:vMerge w:val="continue"/>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bl>
    <w:p>
      <w:pPr>
        <w:keepLines w:val="0"/>
        <w:pageBreakBefore w:val="0"/>
        <w:kinsoku/>
        <w:topLinePunct w:val="0"/>
        <w:bidi w:val="0"/>
        <w:spacing w:line="460" w:lineRule="exac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br w:type="page"/>
      </w:r>
    </w:p>
    <w:p>
      <w:pPr>
        <w:pStyle w:val="23"/>
        <w:keepLines w:val="0"/>
        <w:pageBreakBefore w:val="0"/>
        <w:kinsoku/>
        <w:topLinePunct w:val="0"/>
        <w:bidi w:val="0"/>
        <w:spacing w:line="460" w:lineRule="exact"/>
        <w:rPr>
          <w:rFonts w:hint="eastAsia" w:ascii="宋体" w:hAnsi="宋体" w:eastAsia="宋体" w:cs="宋体"/>
          <w:sz w:val="22"/>
          <w:szCs w:val="22"/>
          <w:highlight w:val="none"/>
          <w:lang w:val="en-US" w:eastAsia="zh-CN"/>
        </w:rPr>
        <w:sectPr>
          <w:pgSz w:w="16838" w:h="11906" w:orient="landscape"/>
          <w:pgMar w:top="1800" w:right="1440" w:bottom="1800" w:left="1440" w:header="1474" w:footer="1531" w:gutter="0"/>
          <w:pgNumType w:fmt="decimal"/>
          <w:cols w:space="425" w:num="1"/>
          <w:docGrid w:type="lines" w:linePitch="312" w:charSpace="0"/>
        </w:sectPr>
      </w:pPr>
    </w:p>
    <w:p>
      <w:pPr>
        <w:keepNext w:val="0"/>
        <w:keepLines w:val="0"/>
        <w:pageBreakBefore w:val="0"/>
        <w:widowControl w:val="0"/>
        <w:numPr>
          <w:ilvl w:val="0"/>
          <w:numId w:val="0"/>
        </w:numPr>
        <w:tabs>
          <w:tab w:val="left" w:pos="1620"/>
        </w:tabs>
        <w:kinsoku/>
        <w:wordWrap/>
        <w:overflowPunct/>
        <w:topLinePunct w:val="0"/>
        <w:autoSpaceDE/>
        <w:autoSpaceDN/>
        <w:bidi w:val="0"/>
        <w:snapToGrid/>
        <w:spacing w:line="460" w:lineRule="exact"/>
        <w:jc w:val="center"/>
        <w:outlineLvl w:val="5"/>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3</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有效营业执照 （复印件</w:t>
      </w:r>
      <w:r>
        <w:rPr>
          <w:rFonts w:hint="eastAsia" w:ascii="宋体" w:hAnsi="宋体" w:cs="宋体"/>
          <w:b/>
          <w:bCs/>
          <w:color w:val="auto"/>
          <w:sz w:val="22"/>
          <w:szCs w:val="22"/>
          <w:highlight w:val="none"/>
          <w:lang w:eastAsia="zh-CN"/>
        </w:rPr>
        <w:t>加盖</w:t>
      </w:r>
      <w:r>
        <w:rPr>
          <w:rFonts w:hint="eastAsia" w:ascii="宋体" w:hAnsi="宋体" w:eastAsia="宋体" w:cs="宋体"/>
          <w:b/>
          <w:bCs/>
          <w:color w:val="auto"/>
          <w:sz w:val="22"/>
          <w:szCs w:val="22"/>
          <w:highlight w:val="none"/>
        </w:rPr>
        <w:t>单位公章）</w:t>
      </w:r>
    </w:p>
    <w:p>
      <w:pPr>
        <w:pStyle w:val="23"/>
        <w:keepLines w:val="0"/>
        <w:pageBreakBefore w:val="0"/>
        <w:numPr>
          <w:ilvl w:val="0"/>
          <w:numId w:val="0"/>
        </w:numPr>
        <w:kinsoku/>
        <w:topLinePunct w:val="0"/>
        <w:bidi w:val="0"/>
        <w:spacing w:line="460" w:lineRule="exact"/>
        <w:rPr>
          <w:rFonts w:hint="eastAsia" w:ascii="宋体" w:hAnsi="宋体" w:eastAsia="宋体" w:cs="宋体"/>
          <w:sz w:val="22"/>
          <w:szCs w:val="22"/>
          <w:highlight w:val="none"/>
        </w:rPr>
      </w:pPr>
    </w:p>
    <w:p>
      <w:pPr>
        <w:pStyle w:val="8"/>
        <w:keepLines w:val="0"/>
        <w:pageBreakBefore w:val="0"/>
        <w:kinsoku/>
        <w:topLinePunct w:val="0"/>
        <w:bidi w:val="0"/>
        <w:spacing w:line="460" w:lineRule="exact"/>
        <w:rPr>
          <w:rFonts w:hint="eastAsia" w:ascii="宋体" w:hAnsi="宋体" w:eastAsia="宋体" w:cs="宋体"/>
          <w:sz w:val="22"/>
          <w:szCs w:val="22"/>
          <w:highlight w:val="none"/>
        </w:rPr>
      </w:pPr>
    </w:p>
    <w:p>
      <w:pPr>
        <w:keepNext w:val="0"/>
        <w:keepLines w:val="0"/>
        <w:pageBreakBefore w:val="0"/>
        <w:widowControl w:val="0"/>
        <w:tabs>
          <w:tab w:val="left" w:pos="1620"/>
        </w:tabs>
        <w:kinsoku/>
        <w:wordWrap/>
        <w:overflowPunct/>
        <w:topLinePunct w:val="0"/>
        <w:autoSpaceDE/>
        <w:autoSpaceDN/>
        <w:bidi w:val="0"/>
        <w:snapToGrid/>
        <w:spacing w:line="460" w:lineRule="exact"/>
        <w:jc w:val="center"/>
        <w:outlineLvl w:val="5"/>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w:t>
      </w:r>
      <w:r>
        <w:rPr>
          <w:rFonts w:hint="eastAsia" w:ascii="宋体" w:hAnsi="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信用查询</w:t>
      </w:r>
    </w:p>
    <w:p>
      <w:pPr>
        <w:keepNext w:val="0"/>
        <w:keepLines w:val="0"/>
        <w:pageBreakBefore w:val="0"/>
        <w:widowControl w:val="0"/>
        <w:tabs>
          <w:tab w:val="left" w:pos="360"/>
        </w:tabs>
        <w:kinsoku/>
        <w:wordWrap/>
        <w:overflowPunct/>
        <w:topLinePunct w:val="0"/>
        <w:autoSpaceDE/>
        <w:autoSpaceDN/>
        <w:bidi w:val="0"/>
        <w:snapToGrid/>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信用信息查询的查询渠道：“信用中国”(www.creditchina.gov.cn)；“中国政府采购网”（http://www.ccgp.gov.cn/）；</w:t>
      </w:r>
    </w:p>
    <w:p>
      <w:pPr>
        <w:keepNext w:val="0"/>
        <w:keepLines w:val="0"/>
        <w:pageBreakBefore w:val="0"/>
        <w:widowControl w:val="0"/>
        <w:tabs>
          <w:tab w:val="left" w:pos="360"/>
        </w:tabs>
        <w:kinsoku/>
        <w:wordWrap/>
        <w:overflowPunct/>
        <w:topLinePunct w:val="0"/>
        <w:autoSpaceDE/>
        <w:autoSpaceDN/>
        <w:bidi w:val="0"/>
        <w:snapToGrid/>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信用信息查询截止时点：采购公告发布之日至投标截止时间前。</w:t>
      </w:r>
    </w:p>
    <w:p>
      <w:pPr>
        <w:keepNext w:val="0"/>
        <w:keepLines w:val="0"/>
        <w:pageBreakBefore w:val="0"/>
        <w:widowControl w:val="0"/>
        <w:tabs>
          <w:tab w:val="left" w:pos="360"/>
        </w:tabs>
        <w:kinsoku/>
        <w:wordWrap/>
        <w:overflowPunct/>
        <w:topLinePunct w:val="0"/>
        <w:autoSpaceDE/>
        <w:autoSpaceDN/>
        <w:bidi w:val="0"/>
        <w:snapToGrid/>
        <w:spacing w:line="4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信用信息查询记录和证据留存的具体方式：网页截图打印；</w:t>
      </w:r>
    </w:p>
    <w:p>
      <w:pPr>
        <w:keepNext w:val="0"/>
        <w:keepLines w:val="0"/>
        <w:pageBreakBefore w:val="0"/>
        <w:widowControl w:val="0"/>
        <w:tabs>
          <w:tab w:val="left" w:pos="360"/>
        </w:tabs>
        <w:kinsoku/>
        <w:wordWrap/>
        <w:overflowPunct/>
        <w:topLinePunct w:val="0"/>
        <w:autoSpaceDE/>
        <w:autoSpaceDN/>
        <w:bidi w:val="0"/>
        <w:snapToGrid/>
        <w:spacing w:line="460" w:lineRule="exact"/>
        <w:ind w:firstLine="552" w:firstLineChars="25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4、信用信息的使用规则：对列入失信被执行人、重大税收违法案件当事人名单、采购严重违法失信行为记录名单及其他不符合《温州市市属国有企业采购管理办法（试行）》第十五条规定条件的</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，其投标做无效投标处理。</w:t>
      </w:r>
    </w:p>
    <w:p>
      <w:pPr>
        <w:keepLines w:val="0"/>
        <w:pageBreakBefore w:val="0"/>
        <w:kinsoku/>
        <w:topLinePunct w:val="0"/>
        <w:bidi w:val="0"/>
        <w:spacing w:line="460" w:lineRule="exact"/>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br w:type="page"/>
      </w:r>
    </w:p>
    <w:p>
      <w:pPr>
        <w:keepLines w:val="0"/>
        <w:pageBreakBefore w:val="0"/>
        <w:kinsoku/>
        <w:topLinePunct w:val="0"/>
        <w:bidi w:val="0"/>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附件五</w:t>
      </w:r>
    </w:p>
    <w:p>
      <w:pPr>
        <w:keepLines w:val="0"/>
        <w:pageBreakBefore w:val="0"/>
        <w:kinsoku/>
        <w:topLinePunct w:val="0"/>
        <w:bidi w:val="0"/>
        <w:spacing w:line="460" w:lineRule="exact"/>
        <w:jc w:val="center"/>
        <w:outlineLvl w:val="4"/>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lang w:val="zh-CN"/>
        </w:rPr>
        <w:t>偏离表</w:t>
      </w:r>
    </w:p>
    <w:p>
      <w:pPr>
        <w:keepLines w:val="0"/>
        <w:pageBreakBefore w:val="0"/>
        <w:kinsoku/>
        <w:topLinePunct w:val="0"/>
        <w:bidi w:val="0"/>
        <w:spacing w:line="460" w:lineRule="exact"/>
        <w:ind w:right="-92" w:rightChars="-44" w:firstLine="433" w:firstLineChars="196"/>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3044"/>
        <w:gridCol w:w="2921"/>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571" w:type="pct"/>
            <w:shd w:val="clear" w:color="auto" w:fill="FFFFFF"/>
            <w:noWrap w:val="0"/>
            <w:vAlign w:val="center"/>
          </w:tcPr>
          <w:p>
            <w:pPr>
              <w:keepLines w:val="0"/>
              <w:pageBreakBefore w:val="0"/>
              <w:kinsoku/>
              <w:topLinePunct w:val="0"/>
              <w:bidi w:val="0"/>
              <w:spacing w:line="46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  号</w:t>
            </w:r>
          </w:p>
        </w:tc>
        <w:tc>
          <w:tcPr>
            <w:tcW w:w="1786" w:type="pct"/>
            <w:shd w:val="clear" w:color="auto" w:fill="FFFFFF"/>
            <w:noWrap w:val="0"/>
            <w:vAlign w:val="center"/>
          </w:tcPr>
          <w:p>
            <w:pPr>
              <w:keepLines w:val="0"/>
              <w:pageBreakBefore w:val="0"/>
              <w:kinsoku/>
              <w:topLinePunct w:val="0"/>
              <w:bidi w:val="0"/>
              <w:spacing w:line="460" w:lineRule="exact"/>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eastAsia="zh-CN"/>
              </w:rPr>
              <w:t>采购文件</w:t>
            </w:r>
          </w:p>
          <w:p>
            <w:pPr>
              <w:keepLines w:val="0"/>
              <w:pageBreakBefore w:val="0"/>
              <w:kinsoku/>
              <w:topLinePunct w:val="0"/>
              <w:bidi w:val="0"/>
              <w:spacing w:line="46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规格要求</w:t>
            </w:r>
          </w:p>
        </w:tc>
        <w:tc>
          <w:tcPr>
            <w:tcW w:w="1714" w:type="pct"/>
            <w:shd w:val="clear" w:color="auto" w:fill="FFFFFF"/>
            <w:noWrap w:val="0"/>
            <w:vAlign w:val="center"/>
          </w:tcPr>
          <w:p>
            <w:pPr>
              <w:keepLines w:val="0"/>
              <w:pageBreakBefore w:val="0"/>
              <w:kinsoku/>
              <w:topLinePunct w:val="0"/>
              <w:bidi w:val="0"/>
              <w:spacing w:line="460" w:lineRule="exact"/>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投标</w:t>
            </w:r>
            <w:r>
              <w:rPr>
                <w:rFonts w:hint="eastAsia" w:ascii="宋体" w:hAnsi="宋体" w:cs="宋体"/>
                <w:b/>
                <w:color w:val="auto"/>
                <w:sz w:val="22"/>
                <w:szCs w:val="22"/>
                <w:highlight w:val="none"/>
                <w:lang w:eastAsia="zh-CN"/>
              </w:rPr>
              <w:t>文件</w:t>
            </w:r>
          </w:p>
          <w:p>
            <w:pPr>
              <w:keepLines w:val="0"/>
              <w:pageBreakBefore w:val="0"/>
              <w:kinsoku/>
              <w:topLinePunct w:val="0"/>
              <w:bidi w:val="0"/>
              <w:spacing w:line="46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对应规格</w:t>
            </w:r>
          </w:p>
        </w:tc>
        <w:tc>
          <w:tcPr>
            <w:tcW w:w="927" w:type="pct"/>
            <w:shd w:val="clear" w:color="auto" w:fill="FFFFFF"/>
            <w:noWrap w:val="0"/>
            <w:vAlign w:val="center"/>
          </w:tcPr>
          <w:p>
            <w:pPr>
              <w:keepLines w:val="0"/>
              <w:pageBreakBefore w:val="0"/>
              <w:kinsoku/>
              <w:topLinePunct w:val="0"/>
              <w:bidi w:val="0"/>
              <w:spacing w:line="46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571" w:type="pct"/>
            <w:noWrap w:val="0"/>
            <w:vAlign w:val="center"/>
          </w:tcPr>
          <w:p>
            <w:pPr>
              <w:keepLines w:val="0"/>
              <w:pageBreakBefore w:val="0"/>
              <w:kinsoku/>
              <w:topLinePunct w:val="0"/>
              <w:bidi w:val="0"/>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17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14"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927"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571"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14"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927"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571"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14"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927"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571"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14"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927"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571"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14"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927"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571" w:type="pct"/>
            <w:noWrap w:val="0"/>
            <w:vAlign w:val="center"/>
          </w:tcPr>
          <w:p>
            <w:pPr>
              <w:keepLines w:val="0"/>
              <w:pageBreakBefore w:val="0"/>
              <w:kinsoku/>
              <w:topLinePunct w:val="0"/>
              <w:bidi w:val="0"/>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tc>
        <w:tc>
          <w:tcPr>
            <w:tcW w:w="17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14"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927"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571"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14"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927"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571"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14"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927"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571"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14"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927"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571"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714"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927"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r>
    </w:tbl>
    <w:p>
      <w:pPr>
        <w:keepLines w:val="0"/>
        <w:pageBreakBefore w:val="0"/>
        <w:kinsoku/>
        <w:topLinePunct w:val="0"/>
        <w:bidi w:val="0"/>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b/>
          <w:bCs/>
          <w:color w:val="auto"/>
          <w:sz w:val="22"/>
          <w:szCs w:val="22"/>
          <w:highlight w:val="none"/>
        </w:rPr>
        <w:t>注： 如有偏离，必须在偏离表中进行详细对比说明并注明正偏离和负偏离，如不说明偏离情况，视为完全响应</w:t>
      </w:r>
      <w:r>
        <w:rPr>
          <w:rFonts w:hint="eastAsia" w:ascii="宋体" w:hAnsi="宋体" w:cs="宋体"/>
          <w:b/>
          <w:bCs/>
          <w:color w:val="auto"/>
          <w:sz w:val="22"/>
          <w:szCs w:val="22"/>
          <w:highlight w:val="none"/>
          <w:lang w:eastAsia="zh-CN"/>
        </w:rPr>
        <w:t>采购文件</w:t>
      </w:r>
      <w:r>
        <w:rPr>
          <w:rFonts w:hint="eastAsia" w:ascii="宋体" w:hAnsi="宋体" w:eastAsia="宋体" w:cs="宋体"/>
          <w:b/>
          <w:bCs/>
          <w:color w:val="auto"/>
          <w:sz w:val="22"/>
          <w:szCs w:val="22"/>
          <w:highlight w:val="none"/>
        </w:rPr>
        <w:t>要求无偏离</w:t>
      </w:r>
    </w:p>
    <w:p>
      <w:pPr>
        <w:keepNext w:val="0"/>
        <w:keepLines w:val="0"/>
        <w:pageBreakBefore w:val="0"/>
        <w:widowControl w:val="0"/>
        <w:kinsoku/>
        <w:wordWrap/>
        <w:overflowPunct/>
        <w:topLinePunct w:val="0"/>
        <w:autoSpaceDE/>
        <w:autoSpaceDN/>
        <w:bidi w:val="0"/>
        <w:adjustRightInd/>
        <w:snapToGrid/>
        <w:spacing w:line="46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pPr>
        <w:keepNext w:val="0"/>
        <w:keepLines w:val="0"/>
        <w:pageBreakBefore w:val="0"/>
        <w:widowControl w:val="0"/>
        <w:kinsoku/>
        <w:wordWrap/>
        <w:overflowPunct/>
        <w:topLinePunct w:val="0"/>
        <w:autoSpaceDE/>
        <w:autoSpaceDN/>
        <w:bidi w:val="0"/>
        <w:adjustRightInd/>
        <w:snapToGrid/>
        <w:spacing w:line="46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pPr>
        <w:keepNext w:val="0"/>
        <w:keepLines w:val="0"/>
        <w:pageBreakBefore w:val="0"/>
        <w:widowControl w:val="0"/>
        <w:kinsoku/>
        <w:wordWrap/>
        <w:overflowPunct/>
        <w:topLinePunct w:val="0"/>
        <w:autoSpaceDE/>
        <w:autoSpaceDN/>
        <w:bidi w:val="0"/>
        <w:adjustRightInd/>
        <w:snapToGrid/>
        <w:spacing w:line="46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w:t>
      </w:r>
    </w:p>
    <w:p>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pPr>
        <w:keepLines w:val="0"/>
        <w:pageBreakBefore w:val="0"/>
        <w:kinsoku/>
        <w:topLinePunct w:val="0"/>
        <w:bidi w:val="0"/>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附件六</w:t>
      </w:r>
    </w:p>
    <w:p>
      <w:pPr>
        <w:keepLines w:val="0"/>
        <w:pageBreakBefore w:val="0"/>
        <w:kinsoku/>
        <w:topLinePunct w:val="0"/>
        <w:bidi w:val="0"/>
        <w:spacing w:line="460" w:lineRule="exact"/>
        <w:jc w:val="center"/>
        <w:outlineLvl w:val="5"/>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详细供货清单说明一览表</w:t>
      </w:r>
    </w:p>
    <w:p>
      <w:pPr>
        <w:keepLines w:val="0"/>
        <w:pageBreakBefore w:val="0"/>
        <w:kinsoku/>
        <w:topLinePunct w:val="0"/>
        <w:bidi w:val="0"/>
        <w:spacing w:line="460" w:lineRule="exact"/>
        <w:ind w:right="126" w:rightChars="60"/>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18"/>
        <w:tblpPr w:leftFromText="180" w:rightFromText="180" w:vertAnchor="text" w:horzAnchor="margin" w:tblpY="16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510"/>
        <w:gridCol w:w="2573"/>
        <w:gridCol w:w="1483"/>
        <w:gridCol w:w="1125"/>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33" w:type="pct"/>
            <w:shd w:val="clear" w:color="auto" w:fill="FFFFFF"/>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886" w:type="pct"/>
            <w:shd w:val="clear" w:color="auto" w:fill="FFFFFF"/>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设备名称</w:t>
            </w:r>
          </w:p>
        </w:tc>
        <w:tc>
          <w:tcPr>
            <w:tcW w:w="1509" w:type="pct"/>
            <w:shd w:val="clear" w:color="auto" w:fill="FFFFFF"/>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规格及技术参数</w:t>
            </w:r>
          </w:p>
        </w:tc>
        <w:tc>
          <w:tcPr>
            <w:tcW w:w="870" w:type="pct"/>
            <w:shd w:val="clear" w:color="auto" w:fill="FFFFFF"/>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原产地</w:t>
            </w:r>
          </w:p>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（生产厂家）</w:t>
            </w:r>
          </w:p>
        </w:tc>
        <w:tc>
          <w:tcPr>
            <w:tcW w:w="660" w:type="pct"/>
            <w:shd w:val="clear" w:color="auto" w:fill="FFFFFF"/>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638" w:type="pct"/>
            <w:shd w:val="clear" w:color="auto" w:fill="FFFFFF"/>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509" w:type="pct"/>
            <w:noWrap w:val="0"/>
            <w:vAlign w:val="top"/>
          </w:tcPr>
          <w:p>
            <w:pPr>
              <w:keepLines w:val="0"/>
              <w:pageBreakBefore w:val="0"/>
              <w:kinsoku/>
              <w:topLinePunct w:val="0"/>
              <w:bidi w:val="0"/>
              <w:spacing w:line="460" w:lineRule="exact"/>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1509"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509"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1509"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86" w:type="pct"/>
            <w:noWrap w:val="0"/>
            <w:vAlign w:val="center"/>
          </w:tcPr>
          <w:p>
            <w:pPr>
              <w:keepLines w:val="0"/>
              <w:pageBreakBefore w:val="0"/>
              <w:kinsoku/>
              <w:topLinePunct w:val="0"/>
              <w:bidi w:val="0"/>
              <w:spacing w:line="460" w:lineRule="exact"/>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bCs/>
                <w:color w:val="auto"/>
                <w:sz w:val="22"/>
                <w:szCs w:val="22"/>
                <w:highlight w:val="none"/>
              </w:rPr>
            </w:pPr>
          </w:p>
        </w:tc>
        <w:tc>
          <w:tcPr>
            <w:tcW w:w="886" w:type="pct"/>
            <w:noWrap w:val="0"/>
            <w:vAlign w:val="center"/>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86" w:type="pct"/>
            <w:noWrap w:val="0"/>
            <w:vAlign w:val="center"/>
          </w:tcPr>
          <w:p>
            <w:pPr>
              <w:keepLines w:val="0"/>
              <w:pageBreakBefore w:val="0"/>
              <w:kinsoku/>
              <w:topLinePunct w:val="0"/>
              <w:bidi w:val="0"/>
              <w:spacing w:line="460" w:lineRule="exact"/>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86" w:type="pct"/>
            <w:noWrap w:val="0"/>
            <w:vAlign w:val="center"/>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86" w:type="pct"/>
            <w:noWrap w:val="0"/>
            <w:vAlign w:val="center"/>
          </w:tcPr>
          <w:p>
            <w:pPr>
              <w:keepLines w:val="0"/>
              <w:pageBreakBefore w:val="0"/>
              <w:kinsoku/>
              <w:topLinePunct w:val="0"/>
              <w:bidi w:val="0"/>
              <w:spacing w:line="460" w:lineRule="exact"/>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86" w:type="pct"/>
            <w:noWrap w:val="0"/>
            <w:vAlign w:val="center"/>
          </w:tcPr>
          <w:p>
            <w:pPr>
              <w:keepLines w:val="0"/>
              <w:pageBreakBefore w:val="0"/>
              <w:kinsoku/>
              <w:topLinePunct w:val="0"/>
              <w:bidi w:val="0"/>
              <w:spacing w:line="460" w:lineRule="exact"/>
              <w:rPr>
                <w:rFonts w:hint="eastAsia" w:ascii="宋体" w:hAnsi="宋体" w:eastAsia="宋体" w:cs="宋体"/>
                <w:b/>
                <w:bCs/>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886" w:type="pct"/>
            <w:noWrap w:val="0"/>
            <w:vAlign w:val="center"/>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433"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86"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c>
          <w:tcPr>
            <w:tcW w:w="1509"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87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60" w:type="pct"/>
            <w:noWrap w:val="0"/>
            <w:vAlign w:val="center"/>
          </w:tcPr>
          <w:p>
            <w:pPr>
              <w:keepLines w:val="0"/>
              <w:pageBreakBefore w:val="0"/>
              <w:kinsoku/>
              <w:topLinePunct w:val="0"/>
              <w:bidi w:val="0"/>
              <w:spacing w:line="460" w:lineRule="exact"/>
              <w:jc w:val="center"/>
              <w:rPr>
                <w:rFonts w:hint="eastAsia" w:ascii="宋体" w:hAnsi="宋体" w:eastAsia="宋体" w:cs="宋体"/>
                <w:b/>
                <w:bCs/>
                <w:color w:val="auto"/>
                <w:sz w:val="22"/>
                <w:szCs w:val="22"/>
                <w:highlight w:val="none"/>
              </w:rPr>
            </w:pPr>
          </w:p>
        </w:tc>
        <w:tc>
          <w:tcPr>
            <w:tcW w:w="638" w:type="pct"/>
            <w:noWrap w:val="0"/>
            <w:vAlign w:val="top"/>
          </w:tcPr>
          <w:p>
            <w:pPr>
              <w:keepLines w:val="0"/>
              <w:pageBreakBefore w:val="0"/>
              <w:kinsoku/>
              <w:topLinePunct w:val="0"/>
              <w:bidi w:val="0"/>
              <w:spacing w:line="460" w:lineRule="exact"/>
              <w:rPr>
                <w:rFonts w:hint="eastAsia" w:ascii="宋体" w:hAnsi="宋体" w:eastAsia="宋体" w:cs="宋体"/>
                <w:color w:val="auto"/>
                <w:sz w:val="22"/>
                <w:szCs w:val="22"/>
                <w:highlight w:val="none"/>
              </w:rPr>
            </w:pPr>
          </w:p>
        </w:tc>
      </w:tr>
    </w:tbl>
    <w:p>
      <w:pPr>
        <w:pStyle w:val="25"/>
        <w:keepLines w:val="0"/>
        <w:pageBreakBefore w:val="0"/>
        <w:kinsoku/>
        <w:topLinePunct w:val="0"/>
        <w:bidi w:val="0"/>
        <w:spacing w:line="460" w:lineRule="exact"/>
        <w:rPr>
          <w:rFonts w:hint="eastAsia" w:ascii="宋体" w:hAnsi="宋体" w:eastAsia="宋体" w:cs="宋体"/>
          <w:b/>
          <w:color w:val="auto"/>
          <w:sz w:val="22"/>
          <w:szCs w:val="22"/>
          <w:highlight w:val="none"/>
        </w:rPr>
      </w:pPr>
    </w:p>
    <w:p>
      <w:pPr>
        <w:keepNext w:val="0"/>
        <w:keepLines w:val="0"/>
        <w:pageBreakBefore w:val="0"/>
        <w:widowControl w:val="0"/>
        <w:kinsoku/>
        <w:wordWrap/>
        <w:overflowPunct/>
        <w:topLinePunct w:val="0"/>
        <w:bidi w:val="0"/>
        <w:snapToGrid/>
        <w:spacing w:line="46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全称（盖章）：</w:t>
      </w:r>
    </w:p>
    <w:p>
      <w:pPr>
        <w:keepNext w:val="0"/>
        <w:keepLines w:val="0"/>
        <w:pageBreakBefore w:val="0"/>
        <w:widowControl w:val="0"/>
        <w:kinsoku/>
        <w:wordWrap/>
        <w:overflowPunct/>
        <w:topLinePunct w:val="0"/>
        <w:bidi w:val="0"/>
        <w:snapToGrid/>
        <w:spacing w:line="460" w:lineRule="exact"/>
        <w:ind w:firstLine="5500" w:firstLineChars="25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代表（签字）：</w:t>
      </w:r>
    </w:p>
    <w:p>
      <w:pPr>
        <w:pStyle w:val="9"/>
        <w:keepNext w:val="0"/>
        <w:keepLines w:val="0"/>
        <w:pageBreakBefore w:val="0"/>
        <w:widowControl w:val="0"/>
        <w:kinsoku/>
        <w:wordWrap/>
        <w:overflowPunct/>
        <w:topLinePunct w:val="0"/>
        <w:bidi w:val="0"/>
        <w:snapToGrid/>
        <w:spacing w:line="460" w:lineRule="exact"/>
        <w:ind w:left="0" w:leftChars="0" w:firstLine="5500" w:firstLineChars="2500"/>
        <w:textAlignment w:val="auto"/>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t>日  期：</w:t>
      </w:r>
    </w:p>
    <w:p>
      <w:pPr>
        <w:keepLines w:val="0"/>
        <w:pageBreakBefore w:val="0"/>
        <w:kinsoku/>
        <w:topLinePunct w:val="0"/>
        <w:bidi w:val="0"/>
        <w:spacing w:line="460" w:lineRule="exact"/>
        <w:rPr>
          <w:rFonts w:hint="eastAsia" w:ascii="宋体" w:hAnsi="宋体" w:eastAsia="宋体" w:cs="宋体"/>
          <w:b w:val="0"/>
          <w:color w:val="auto"/>
          <w:kern w:val="2"/>
          <w:sz w:val="22"/>
          <w:szCs w:val="22"/>
          <w:highlight w:val="none"/>
          <w:lang w:val="en-US" w:eastAsia="zh-CN" w:bidi="ar-SA"/>
        </w:rPr>
      </w:pPr>
      <w:r>
        <w:rPr>
          <w:rFonts w:hint="eastAsia" w:ascii="宋体" w:hAnsi="宋体" w:eastAsia="宋体" w:cs="宋体"/>
          <w:b w:val="0"/>
          <w:color w:val="auto"/>
          <w:kern w:val="2"/>
          <w:sz w:val="22"/>
          <w:szCs w:val="22"/>
          <w:highlight w:val="none"/>
          <w:lang w:val="en-US" w:eastAsia="zh-CN" w:bidi="ar-SA"/>
        </w:rPr>
        <w:br w:type="page"/>
      </w:r>
    </w:p>
    <w:p>
      <w:pPr>
        <w:keepLines w:val="0"/>
        <w:pageBreakBefore w:val="0"/>
        <w:kinsoku/>
        <w:wordWrap/>
        <w:topLinePunct w:val="0"/>
        <w:bidi w:val="0"/>
        <w:snapToGrid/>
        <w:spacing w:line="460" w:lineRule="exact"/>
        <w:jc w:val="left"/>
        <w:outlineLvl w:val="3"/>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附件七</w:t>
      </w:r>
    </w:p>
    <w:p>
      <w:pPr>
        <w:keepLines w:val="0"/>
        <w:pageBreakBefore w:val="0"/>
        <w:kinsoku/>
        <w:wordWrap/>
        <w:topLinePunct w:val="0"/>
        <w:bidi w:val="0"/>
        <w:snapToGrid/>
        <w:spacing w:line="460" w:lineRule="exact"/>
        <w:jc w:val="center"/>
        <w:outlineLvl w:val="4"/>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投标人综合实力</w:t>
      </w:r>
    </w:p>
    <w:p>
      <w:pPr>
        <w:keepNext w:val="0"/>
        <w:keepLines w:val="0"/>
        <w:pageBreakBefore w:val="0"/>
        <w:widowControl w:val="0"/>
        <w:kinsoku/>
        <w:wordWrap/>
        <w:overflowPunct/>
        <w:topLinePunct w:val="0"/>
        <w:autoSpaceDE w:val="0"/>
        <w:autoSpaceDN w:val="0"/>
        <w:bidi w:val="0"/>
        <w:adjustRightInd/>
        <w:snapToGrid/>
        <w:spacing w:line="460" w:lineRule="exact"/>
        <w:ind w:right="896" w:firstLine="420"/>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项目名称：                                  项目编号：</w:t>
      </w:r>
      <w:r>
        <w:rPr>
          <w:rFonts w:hint="eastAsia" w:ascii="宋体" w:hAnsi="宋体" w:eastAsia="宋体" w:cs="宋体"/>
          <w:color w:val="auto"/>
          <w:sz w:val="22"/>
          <w:szCs w:val="22"/>
          <w:highlight w:val="non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9" w:hRule="atLeast"/>
          <w:jc w:val="center"/>
        </w:trPr>
        <w:tc>
          <w:tcPr>
            <w:tcW w:w="5000" w:type="pct"/>
            <w:tcBorders>
              <w:bottom w:val="single" w:color="auto" w:sz="4" w:space="0"/>
            </w:tcBorders>
            <w:noWrap w:val="0"/>
            <w:vAlign w:val="center"/>
          </w:tcPr>
          <w:p>
            <w:pPr>
              <w:pStyle w:val="26"/>
              <w:keepLines w:val="0"/>
              <w:pageBreakBefore w:val="0"/>
              <w:kinsoku/>
              <w:wordWrap/>
              <w:topLinePunct w:val="0"/>
              <w:bidi w:val="0"/>
              <w:snapToGrid/>
              <w:spacing w:after="0" w:line="460" w:lineRule="exact"/>
              <w:rPr>
                <w:rFonts w:hint="eastAsia" w:ascii="宋体" w:hAnsi="宋体" w:eastAsia="宋体" w:cs="宋体"/>
                <w:color w:val="auto"/>
                <w:sz w:val="22"/>
                <w:szCs w:val="22"/>
                <w:highlight w:val="none"/>
              </w:rPr>
            </w:pPr>
          </w:p>
        </w:tc>
      </w:tr>
    </w:tbl>
    <w:p>
      <w:pPr>
        <w:pStyle w:val="12"/>
        <w:keepLines w:val="0"/>
        <w:pageBreakBefore w:val="0"/>
        <w:kinsoku/>
        <w:wordWrap/>
        <w:topLinePunct w:val="0"/>
        <w:bidi w:val="0"/>
        <w:snapToGrid/>
        <w:spacing w:line="460" w:lineRule="exact"/>
        <w:ind w:left="5360" w:leftChars="2500" w:hanging="110" w:hangingChars="50"/>
        <w:rPr>
          <w:rFonts w:hint="eastAsia" w:ascii="宋体" w:hAnsi="宋体" w:eastAsia="宋体" w:cs="宋体"/>
          <w:b w:val="0"/>
          <w:bCs/>
          <w:color w:val="auto"/>
          <w:sz w:val="22"/>
          <w:szCs w:val="22"/>
          <w:highlight w:val="none"/>
        </w:rPr>
      </w:pPr>
    </w:p>
    <w:p>
      <w:pPr>
        <w:pStyle w:val="12"/>
        <w:keepNext w:val="0"/>
        <w:keepLines w:val="0"/>
        <w:pageBreakBefore w:val="0"/>
        <w:kinsoku/>
        <w:wordWrap/>
        <w:topLinePunct w:val="0"/>
        <w:bidi w:val="0"/>
        <w:snapToGrid/>
        <w:spacing w:line="460" w:lineRule="exact"/>
        <w:ind w:firstLine="5500" w:firstLineChars="250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全称（盖章）：</w:t>
      </w:r>
    </w:p>
    <w:p>
      <w:pPr>
        <w:keepNext w:val="0"/>
        <w:keepLines w:val="0"/>
        <w:pageBreakBefore w:val="0"/>
        <w:kinsoku/>
        <w:wordWrap/>
        <w:topLinePunct w:val="0"/>
        <w:bidi w:val="0"/>
        <w:snapToGrid/>
        <w:spacing w:line="460" w:lineRule="exact"/>
        <w:ind w:firstLine="5500" w:firstLineChars="25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代表（签字）：</w:t>
      </w:r>
    </w:p>
    <w:p>
      <w:pPr>
        <w:pStyle w:val="10"/>
        <w:keepNext w:val="0"/>
        <w:keepLines w:val="0"/>
        <w:pageBreakBefore w:val="0"/>
        <w:kinsoku/>
        <w:wordWrap/>
        <w:topLinePunct w:val="0"/>
        <w:bidi w:val="0"/>
        <w:snapToGrid/>
        <w:spacing w:line="460" w:lineRule="exact"/>
        <w:ind w:left="0" w:leftChars="0" w:firstLine="5500" w:firstLineChars="2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p>
    <w:p>
      <w:pPr>
        <w:keepLines w:val="0"/>
        <w:pageBreakBefore w:val="0"/>
        <w:kinsoku/>
        <w:topLinePunct w:val="0"/>
        <w:bidi w:val="0"/>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br w:type="page"/>
      </w:r>
    </w:p>
    <w:p>
      <w:pPr>
        <w:keepLines w:val="0"/>
        <w:pageBreakBefore w:val="0"/>
        <w:kinsoku/>
        <w:wordWrap/>
        <w:topLinePunct w:val="0"/>
        <w:bidi w:val="0"/>
        <w:snapToGrid/>
        <w:spacing w:line="460" w:lineRule="exact"/>
        <w:outlineLvl w:val="3"/>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附件八</w:t>
      </w:r>
    </w:p>
    <w:p>
      <w:pPr>
        <w:keepLines w:val="0"/>
        <w:pageBreakBefore w:val="0"/>
        <w:kinsoku/>
        <w:wordWrap/>
        <w:topLinePunct w:val="0"/>
        <w:autoSpaceDE w:val="0"/>
        <w:autoSpaceDN w:val="0"/>
        <w:bidi w:val="0"/>
        <w:snapToGrid/>
        <w:spacing w:line="460" w:lineRule="exact"/>
        <w:ind w:right="893" w:firstLine="418"/>
        <w:jc w:val="center"/>
        <w:textAlignment w:val="bottom"/>
        <w:outlineLvl w:val="4"/>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同类项目业绩</w:t>
      </w:r>
    </w:p>
    <w:p>
      <w:pPr>
        <w:keepLines w:val="0"/>
        <w:pageBreakBefore w:val="0"/>
        <w:kinsoku/>
        <w:wordWrap/>
        <w:topLinePunct w:val="0"/>
        <w:autoSpaceDE w:val="0"/>
        <w:autoSpaceDN w:val="0"/>
        <w:bidi w:val="0"/>
        <w:snapToGrid/>
        <w:spacing w:line="460" w:lineRule="exact"/>
        <w:ind w:right="893" w:firstLine="418"/>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项目名称：                                   项目编号：</w:t>
      </w:r>
      <w:r>
        <w:rPr>
          <w:rFonts w:hint="eastAsia" w:ascii="宋体" w:hAnsi="宋体" w:eastAsia="宋体" w:cs="宋体"/>
          <w:color w:val="auto"/>
          <w:sz w:val="22"/>
          <w:szCs w:val="22"/>
          <w:highlight w:val="non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4" w:hRule="atLeast"/>
          <w:jc w:val="center"/>
        </w:trPr>
        <w:tc>
          <w:tcPr>
            <w:tcW w:w="5000" w:type="pct"/>
            <w:tcBorders>
              <w:bottom w:val="single" w:color="auto" w:sz="4" w:space="0"/>
            </w:tcBorders>
            <w:noWrap w:val="0"/>
            <w:vAlign w:val="center"/>
          </w:tcPr>
          <w:p>
            <w:pPr>
              <w:pStyle w:val="26"/>
              <w:keepLines w:val="0"/>
              <w:pageBreakBefore w:val="0"/>
              <w:kinsoku/>
              <w:wordWrap/>
              <w:topLinePunct w:val="0"/>
              <w:bidi w:val="0"/>
              <w:snapToGrid/>
              <w:spacing w:after="0" w:line="460" w:lineRule="exact"/>
              <w:rPr>
                <w:rFonts w:hint="eastAsia" w:ascii="宋体" w:hAnsi="宋体" w:eastAsia="宋体" w:cs="宋体"/>
                <w:color w:val="auto"/>
                <w:sz w:val="22"/>
                <w:szCs w:val="22"/>
                <w:highlight w:val="none"/>
              </w:rPr>
            </w:pPr>
          </w:p>
        </w:tc>
      </w:tr>
    </w:tbl>
    <w:p>
      <w:pPr>
        <w:keepLines w:val="0"/>
        <w:pageBreakBefore w:val="0"/>
        <w:kinsoku/>
        <w:wordWrap/>
        <w:topLinePunct w:val="0"/>
        <w:bidi w:val="0"/>
        <w:snapToGrid/>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w:t>
      </w:r>
    </w:p>
    <w:p>
      <w:pPr>
        <w:pStyle w:val="12"/>
        <w:keepNext w:val="0"/>
        <w:keepLines w:val="0"/>
        <w:pageBreakBefore w:val="0"/>
        <w:kinsoku/>
        <w:wordWrap/>
        <w:topLinePunct w:val="0"/>
        <w:bidi w:val="0"/>
        <w:snapToGrid/>
        <w:spacing w:line="460" w:lineRule="exact"/>
        <w:ind w:firstLine="5500" w:firstLineChars="250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全称（盖章）：</w:t>
      </w:r>
    </w:p>
    <w:p>
      <w:pPr>
        <w:keepNext w:val="0"/>
        <w:keepLines w:val="0"/>
        <w:pageBreakBefore w:val="0"/>
        <w:kinsoku/>
        <w:wordWrap/>
        <w:topLinePunct w:val="0"/>
        <w:bidi w:val="0"/>
        <w:snapToGrid/>
        <w:spacing w:line="460" w:lineRule="exact"/>
        <w:ind w:firstLine="5500" w:firstLineChars="25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代表（签字）：</w:t>
      </w:r>
    </w:p>
    <w:p>
      <w:pPr>
        <w:keepNext w:val="0"/>
        <w:keepLines w:val="0"/>
        <w:pageBreakBefore w:val="0"/>
        <w:kinsoku/>
        <w:wordWrap/>
        <w:topLinePunct w:val="0"/>
        <w:bidi w:val="0"/>
        <w:snapToGrid/>
        <w:spacing w:line="460" w:lineRule="exact"/>
        <w:ind w:firstLine="5500" w:firstLineChars="2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p>
    <w:p>
      <w:pPr>
        <w:rPr>
          <w:rFonts w:hint="eastAsia"/>
          <w:highlight w:val="none"/>
        </w:rPr>
      </w:pPr>
      <w:r>
        <w:rPr>
          <w:rFonts w:hint="eastAsia" w:ascii="宋体" w:hAnsi="宋体" w:eastAsia="宋体" w:cs="宋体"/>
          <w:bCs/>
          <w:color w:val="auto"/>
          <w:sz w:val="22"/>
          <w:szCs w:val="22"/>
          <w:highlight w:val="none"/>
        </w:rPr>
        <w:br w:type="page"/>
      </w:r>
    </w:p>
    <w:p>
      <w:pPr>
        <w:outlineLvl w:val="3"/>
        <w:rPr>
          <w:rFonts w:hint="eastAsia" w:ascii="宋体" w:hAnsi="宋体" w:eastAsia="宋体" w:cs="宋体"/>
          <w:b/>
          <w:color w:val="auto"/>
          <w:sz w:val="22"/>
          <w:szCs w:val="22"/>
          <w:highlight w:val="none"/>
          <w:lang w:val="en-US" w:eastAsia="zh-CN"/>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九</w:t>
      </w:r>
    </w:p>
    <w:p>
      <w:pPr>
        <w:keepLines w:val="0"/>
        <w:pageBreakBefore w:val="0"/>
        <w:kinsoku/>
        <w:wordWrap/>
        <w:topLinePunct w:val="0"/>
        <w:autoSpaceDE w:val="0"/>
        <w:autoSpaceDN w:val="0"/>
        <w:bidi w:val="0"/>
        <w:snapToGrid/>
        <w:spacing w:line="460" w:lineRule="exact"/>
        <w:ind w:right="893" w:firstLine="418"/>
        <w:jc w:val="center"/>
        <w:textAlignment w:val="bottom"/>
        <w:outlineLvl w:val="4"/>
        <w:rPr>
          <w:rFonts w:hint="default" w:ascii="宋体" w:hAnsi="宋体" w:eastAsia="宋体" w:cs="宋体"/>
          <w:b/>
          <w:color w:val="auto"/>
          <w:sz w:val="22"/>
          <w:szCs w:val="22"/>
          <w:highlight w:val="none"/>
          <w:lang w:val="en-US" w:eastAsia="zh-CN"/>
        </w:rPr>
      </w:pPr>
      <w:r>
        <w:rPr>
          <w:rFonts w:hint="default" w:ascii="宋体" w:hAnsi="宋体" w:eastAsia="宋体" w:cs="宋体"/>
          <w:b/>
          <w:color w:val="auto"/>
          <w:sz w:val="22"/>
          <w:szCs w:val="22"/>
          <w:highlight w:val="none"/>
          <w:lang w:val="en-US" w:eastAsia="zh-CN"/>
        </w:rPr>
        <w:t>投标设备配置及技术参数的符合性</w:t>
      </w:r>
    </w:p>
    <w:p>
      <w:pPr>
        <w:keepLines w:val="0"/>
        <w:pageBreakBefore w:val="0"/>
        <w:kinsoku/>
        <w:wordWrap/>
        <w:topLinePunct w:val="0"/>
        <w:autoSpaceDE w:val="0"/>
        <w:autoSpaceDN w:val="0"/>
        <w:bidi w:val="0"/>
        <w:snapToGrid/>
        <w:spacing w:line="460" w:lineRule="exact"/>
        <w:ind w:right="893" w:firstLine="418"/>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项目名称：                                   项目编号：</w:t>
      </w:r>
      <w:r>
        <w:rPr>
          <w:rFonts w:hint="eastAsia" w:ascii="宋体" w:hAnsi="宋体" w:eastAsia="宋体" w:cs="宋体"/>
          <w:color w:val="auto"/>
          <w:sz w:val="22"/>
          <w:szCs w:val="22"/>
          <w:highlight w:val="non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4" w:hRule="atLeast"/>
          <w:jc w:val="center"/>
        </w:trPr>
        <w:tc>
          <w:tcPr>
            <w:tcW w:w="5000" w:type="pct"/>
            <w:tcBorders>
              <w:bottom w:val="single" w:color="auto" w:sz="4" w:space="0"/>
            </w:tcBorders>
            <w:noWrap w:val="0"/>
            <w:vAlign w:val="center"/>
          </w:tcPr>
          <w:p>
            <w:pPr>
              <w:pStyle w:val="26"/>
              <w:keepLines w:val="0"/>
              <w:pageBreakBefore w:val="0"/>
              <w:kinsoku/>
              <w:wordWrap/>
              <w:topLinePunct w:val="0"/>
              <w:bidi w:val="0"/>
              <w:snapToGrid/>
              <w:spacing w:after="0" w:line="460" w:lineRule="exact"/>
              <w:rPr>
                <w:rFonts w:hint="eastAsia" w:ascii="宋体" w:hAnsi="宋体" w:eastAsia="宋体" w:cs="宋体"/>
                <w:color w:val="auto"/>
                <w:sz w:val="22"/>
                <w:szCs w:val="22"/>
                <w:highlight w:val="none"/>
              </w:rPr>
            </w:pPr>
          </w:p>
        </w:tc>
      </w:tr>
    </w:tbl>
    <w:p>
      <w:pPr>
        <w:keepLines w:val="0"/>
        <w:pageBreakBefore w:val="0"/>
        <w:kinsoku/>
        <w:wordWrap/>
        <w:topLinePunct w:val="0"/>
        <w:bidi w:val="0"/>
        <w:snapToGrid/>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w:t>
      </w:r>
    </w:p>
    <w:p>
      <w:pPr>
        <w:pStyle w:val="12"/>
        <w:keepNext w:val="0"/>
        <w:keepLines w:val="0"/>
        <w:pageBreakBefore w:val="0"/>
        <w:kinsoku/>
        <w:wordWrap/>
        <w:topLinePunct w:val="0"/>
        <w:bidi w:val="0"/>
        <w:snapToGrid/>
        <w:spacing w:line="460" w:lineRule="exact"/>
        <w:ind w:firstLine="5500" w:firstLineChars="250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全称（盖章）：</w:t>
      </w:r>
    </w:p>
    <w:p>
      <w:pPr>
        <w:keepNext w:val="0"/>
        <w:keepLines w:val="0"/>
        <w:pageBreakBefore w:val="0"/>
        <w:kinsoku/>
        <w:wordWrap/>
        <w:topLinePunct w:val="0"/>
        <w:bidi w:val="0"/>
        <w:snapToGrid/>
        <w:spacing w:line="460" w:lineRule="exact"/>
        <w:ind w:firstLine="5500" w:firstLineChars="25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代表（签字）：</w:t>
      </w:r>
    </w:p>
    <w:p>
      <w:pPr>
        <w:keepNext w:val="0"/>
        <w:keepLines w:val="0"/>
        <w:pageBreakBefore w:val="0"/>
        <w:kinsoku/>
        <w:wordWrap/>
        <w:topLinePunct w:val="0"/>
        <w:bidi w:val="0"/>
        <w:snapToGrid/>
        <w:spacing w:line="460" w:lineRule="exact"/>
        <w:ind w:firstLine="5500" w:firstLineChars="25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p>
    <w:p>
      <w:pPr>
        <w:rPr>
          <w:rFonts w:hint="eastAsia"/>
          <w:highlight w:val="none"/>
        </w:rPr>
      </w:pPr>
      <w:r>
        <w:rPr>
          <w:rFonts w:hint="eastAsia" w:ascii="宋体" w:hAnsi="宋体" w:eastAsia="宋体" w:cs="宋体"/>
          <w:bCs/>
          <w:color w:val="auto"/>
          <w:sz w:val="22"/>
          <w:szCs w:val="22"/>
          <w:highlight w:val="none"/>
        </w:rPr>
        <w:br w:type="page"/>
      </w:r>
    </w:p>
    <w:p>
      <w:pPr>
        <w:keepLines w:val="0"/>
        <w:pageBreakBefore w:val="0"/>
        <w:kinsoku/>
        <w:topLinePunct w:val="0"/>
        <w:bidi w:val="0"/>
        <w:spacing w:line="460" w:lineRule="exact"/>
        <w:outlineLvl w:val="3"/>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十</w:t>
      </w:r>
    </w:p>
    <w:p>
      <w:pPr>
        <w:keepLines w:val="0"/>
        <w:pageBreakBefore w:val="0"/>
        <w:kinsoku/>
        <w:wordWrap/>
        <w:topLinePunct w:val="0"/>
        <w:bidi w:val="0"/>
        <w:snapToGrid/>
        <w:spacing w:line="460" w:lineRule="exact"/>
        <w:jc w:val="center"/>
        <w:outlineLvl w:val="4"/>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组织实施</w:t>
      </w:r>
    </w:p>
    <w:p>
      <w:pPr>
        <w:keepLines w:val="0"/>
        <w:pageBreakBefore w:val="0"/>
        <w:kinsoku/>
        <w:wordWrap/>
        <w:topLinePunct w:val="0"/>
        <w:autoSpaceDE w:val="0"/>
        <w:autoSpaceDN w:val="0"/>
        <w:bidi w:val="0"/>
        <w:snapToGrid/>
        <w:spacing w:line="460" w:lineRule="exact"/>
        <w:ind w:right="893" w:firstLine="418"/>
        <w:textAlignment w:val="bottom"/>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项目名称：                                   项目编号：</w:t>
      </w:r>
      <w:r>
        <w:rPr>
          <w:rFonts w:hint="eastAsia" w:ascii="宋体" w:hAnsi="宋体" w:eastAsia="宋体" w:cs="宋体"/>
          <w:color w:val="auto"/>
          <w:sz w:val="22"/>
          <w:szCs w:val="22"/>
          <w:highlight w:val="non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5000" w:type="pct"/>
            <w:tcBorders>
              <w:bottom w:val="single" w:color="auto" w:sz="4" w:space="0"/>
            </w:tcBorders>
            <w:noWrap w:val="0"/>
            <w:vAlign w:val="center"/>
          </w:tcPr>
          <w:p>
            <w:pPr>
              <w:pStyle w:val="26"/>
              <w:keepLines w:val="0"/>
              <w:pageBreakBefore w:val="0"/>
              <w:kinsoku/>
              <w:wordWrap/>
              <w:topLinePunct w:val="0"/>
              <w:bidi w:val="0"/>
              <w:snapToGrid/>
              <w:spacing w:after="0" w:line="460" w:lineRule="exact"/>
              <w:rPr>
                <w:rFonts w:hint="eastAsia" w:ascii="宋体" w:hAnsi="宋体" w:eastAsia="宋体" w:cs="宋体"/>
                <w:color w:val="auto"/>
                <w:sz w:val="22"/>
                <w:szCs w:val="22"/>
                <w:highlight w:val="none"/>
              </w:rPr>
            </w:pPr>
          </w:p>
        </w:tc>
      </w:tr>
    </w:tbl>
    <w:p>
      <w:pPr>
        <w:keepLines w:val="0"/>
        <w:pageBreakBefore w:val="0"/>
        <w:kinsoku/>
        <w:wordWrap/>
        <w:topLinePunct w:val="0"/>
        <w:bidi w:val="0"/>
        <w:snapToGrid/>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w:t>
      </w:r>
    </w:p>
    <w:p>
      <w:pPr>
        <w:pStyle w:val="12"/>
        <w:keepLines w:val="0"/>
        <w:pageBreakBefore w:val="0"/>
        <w:kinsoku/>
        <w:wordWrap/>
        <w:topLinePunct w:val="0"/>
        <w:bidi w:val="0"/>
        <w:snapToGrid/>
        <w:spacing w:line="460" w:lineRule="exact"/>
        <w:ind w:left="5360" w:leftChars="2500" w:hanging="110" w:hangingChars="5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全称（盖章）：</w:t>
      </w:r>
    </w:p>
    <w:p>
      <w:pPr>
        <w:keepLines w:val="0"/>
        <w:pageBreakBefore w:val="0"/>
        <w:kinsoku/>
        <w:wordWrap/>
        <w:topLinePunct w:val="0"/>
        <w:bidi w:val="0"/>
        <w:snapToGrid/>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                                               </w:t>
      </w:r>
      <w:r>
        <w:rPr>
          <w:rFonts w:hint="eastAsia" w:ascii="宋体" w:hAnsi="宋体" w:cs="宋体"/>
          <w:bCs/>
          <w:color w:val="auto"/>
          <w:sz w:val="22"/>
          <w:szCs w:val="22"/>
          <w:highlight w:val="none"/>
          <w:lang w:val="en-US" w:eastAsia="zh-CN"/>
        </w:rPr>
        <w:t xml:space="preserve"> </w:t>
      </w:r>
      <w:r>
        <w:rPr>
          <w:rFonts w:hint="eastAsia" w:ascii="宋体" w:hAnsi="宋体" w:cs="宋体"/>
          <w:bCs/>
          <w:color w:val="auto"/>
          <w:sz w:val="22"/>
          <w:szCs w:val="22"/>
          <w:highlight w:val="none"/>
          <w:lang w:eastAsia="zh-CN"/>
        </w:rPr>
        <w:t>供应商</w:t>
      </w:r>
      <w:r>
        <w:rPr>
          <w:rFonts w:hint="eastAsia" w:ascii="宋体" w:hAnsi="宋体" w:eastAsia="宋体" w:cs="宋体"/>
          <w:bCs/>
          <w:color w:val="auto"/>
          <w:sz w:val="22"/>
          <w:szCs w:val="22"/>
          <w:highlight w:val="none"/>
        </w:rPr>
        <w:t>代表（签字）：</w:t>
      </w:r>
    </w:p>
    <w:p>
      <w:pPr>
        <w:keepLines w:val="0"/>
        <w:pageBreakBefore w:val="0"/>
        <w:kinsoku/>
        <w:wordWrap/>
        <w:topLinePunct w:val="0"/>
        <w:bidi w:val="0"/>
        <w:snapToGrid/>
        <w:spacing w:line="460" w:lineRule="exact"/>
        <w:ind w:firstLine="5280" w:firstLineChars="24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日   期：</w:t>
      </w:r>
    </w:p>
    <w:p>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pPr>
        <w:keepLines w:val="0"/>
        <w:pageBreakBefore w:val="0"/>
        <w:kinsoku/>
        <w:topLinePunct w:val="0"/>
        <w:bidi w:val="0"/>
        <w:spacing w:line="460" w:lineRule="exact"/>
        <w:outlineLvl w:val="3"/>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rPr>
        <w:t>附件十</w:t>
      </w:r>
      <w:r>
        <w:rPr>
          <w:rFonts w:hint="eastAsia" w:ascii="宋体" w:hAnsi="宋体" w:cs="宋体"/>
          <w:b/>
          <w:bCs/>
          <w:color w:val="auto"/>
          <w:sz w:val="22"/>
          <w:szCs w:val="22"/>
          <w:highlight w:val="none"/>
          <w:lang w:val="en-US" w:eastAsia="zh-CN"/>
        </w:rPr>
        <w:t>一</w:t>
      </w:r>
    </w:p>
    <w:p>
      <w:pPr>
        <w:keepLines w:val="0"/>
        <w:pageBreakBefore w:val="0"/>
        <w:kinsoku/>
        <w:topLinePunct w:val="0"/>
        <w:bidi w:val="0"/>
        <w:spacing w:line="460" w:lineRule="exact"/>
        <w:jc w:val="center"/>
        <w:outlineLvl w:val="4"/>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机床制造商维护管理跟踪云系统演示</w:t>
      </w:r>
    </w:p>
    <w:p>
      <w:pPr>
        <w:keepLines w:val="0"/>
        <w:pageBreakBefore w:val="0"/>
        <w:kinsoku/>
        <w:topLinePunct w:val="0"/>
        <w:autoSpaceDE w:val="0"/>
        <w:autoSpaceDN w:val="0"/>
        <w:bidi w:val="0"/>
        <w:spacing w:line="460" w:lineRule="exact"/>
        <w:ind w:right="893"/>
        <w:textAlignment w:val="bottom"/>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 xml:space="preserve">项目名称：                                   </w:t>
      </w:r>
      <w:r>
        <w:rPr>
          <w:rFonts w:hint="eastAsia" w:ascii="宋体" w:hAnsi="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项目编号：</w:t>
      </w:r>
      <w:r>
        <w:rPr>
          <w:rFonts w:hint="eastAsia" w:ascii="宋体" w:hAnsi="宋体" w:eastAsia="宋体" w:cs="宋体"/>
          <w:color w:val="auto"/>
          <w:sz w:val="22"/>
          <w:szCs w:val="22"/>
          <w:highlight w:val="non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5000" w:type="pct"/>
            <w:tcBorders>
              <w:bottom w:val="single" w:color="auto" w:sz="4" w:space="0"/>
            </w:tcBorders>
            <w:noWrap w:val="0"/>
            <w:vAlign w:val="center"/>
          </w:tcPr>
          <w:p>
            <w:pPr>
              <w:pStyle w:val="26"/>
              <w:keepLines w:val="0"/>
              <w:pageBreakBefore w:val="0"/>
              <w:kinsoku/>
              <w:topLinePunct w:val="0"/>
              <w:bidi w:val="0"/>
              <w:spacing w:after="0" w:line="460" w:lineRule="exact"/>
              <w:rPr>
                <w:rFonts w:hint="eastAsia" w:ascii="宋体" w:hAnsi="宋体" w:eastAsia="宋体" w:cs="宋体"/>
                <w:color w:val="auto"/>
                <w:sz w:val="22"/>
                <w:szCs w:val="22"/>
                <w:highlight w:val="none"/>
              </w:rPr>
            </w:pPr>
          </w:p>
        </w:tc>
      </w:tr>
    </w:tbl>
    <w:p>
      <w:pPr>
        <w:pStyle w:val="12"/>
        <w:keepLines w:val="0"/>
        <w:pageBreakBefore w:val="0"/>
        <w:kinsoku/>
        <w:topLinePunct w:val="0"/>
        <w:bidi w:val="0"/>
        <w:spacing w:line="460" w:lineRule="exact"/>
        <w:ind w:left="663" w:hanging="663" w:hangingChars="300"/>
        <w:rPr>
          <w:rFonts w:hint="eastAsia" w:ascii="宋体" w:hAnsi="宋体" w:eastAsia="宋体" w:cs="宋体"/>
          <w:color w:val="auto"/>
          <w:sz w:val="22"/>
          <w:szCs w:val="22"/>
          <w:highlight w:val="none"/>
        </w:rPr>
      </w:pPr>
    </w:p>
    <w:p>
      <w:pPr>
        <w:pStyle w:val="12"/>
        <w:keepNext w:val="0"/>
        <w:keepLines w:val="0"/>
        <w:pageBreakBefore w:val="0"/>
        <w:kinsoku/>
        <w:wordWrap/>
        <w:topLinePunct w:val="0"/>
        <w:autoSpaceDE w:val="0"/>
        <w:autoSpaceDN w:val="0"/>
        <w:bidi w:val="0"/>
        <w:adjustRightInd w:val="0"/>
        <w:spacing w:line="460" w:lineRule="exact"/>
        <w:ind w:firstLine="5500" w:firstLineChars="2500"/>
        <w:textAlignment w:val="baseline"/>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全称（盖章）：</w:t>
      </w:r>
    </w:p>
    <w:p>
      <w:pPr>
        <w:pStyle w:val="12"/>
        <w:keepNext w:val="0"/>
        <w:keepLines w:val="0"/>
        <w:pageBreakBefore w:val="0"/>
        <w:kinsoku/>
        <w:wordWrap/>
        <w:topLinePunct w:val="0"/>
        <w:autoSpaceDE w:val="0"/>
        <w:autoSpaceDN w:val="0"/>
        <w:bidi w:val="0"/>
        <w:adjustRightInd w:val="0"/>
        <w:spacing w:line="460" w:lineRule="exact"/>
        <w:ind w:firstLine="5500" w:firstLineChars="2500"/>
        <w:textAlignment w:val="baseline"/>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代表（签字）：</w:t>
      </w:r>
    </w:p>
    <w:p>
      <w:pPr>
        <w:pStyle w:val="23"/>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500" w:firstLineChars="2500"/>
        <w:textAlignment w:val="baseline"/>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日   期：</w:t>
      </w:r>
    </w:p>
    <w:p>
      <w:pPr>
        <w:keepLines w:val="0"/>
        <w:pageBreakBefore w:val="0"/>
        <w:kinsoku/>
        <w:topLinePunct w:val="0"/>
        <w:bidi w:val="0"/>
        <w:spacing w:line="460" w:lineRule="exact"/>
        <w:outlineLvl w:val="3"/>
        <w:rPr>
          <w:rFonts w:hint="eastAsia" w:ascii="宋体" w:hAnsi="宋体" w:eastAsia="宋体" w:cs="宋体"/>
          <w:b/>
          <w:bCs/>
          <w:color w:val="auto"/>
          <w:sz w:val="22"/>
          <w:szCs w:val="22"/>
          <w:highlight w:val="none"/>
          <w:lang w:val="en-US" w:eastAsia="zh-CN"/>
        </w:rPr>
      </w:pPr>
      <w:r>
        <w:rPr>
          <w:rFonts w:hint="eastAsia" w:ascii="宋体" w:hAnsi="宋体" w:eastAsia="宋体" w:cs="宋体"/>
          <w:b w:val="0"/>
          <w:bCs/>
          <w:color w:val="auto"/>
          <w:sz w:val="22"/>
          <w:szCs w:val="22"/>
          <w:highlight w:val="none"/>
        </w:rPr>
        <w:br w:type="page"/>
      </w:r>
      <w:r>
        <w:rPr>
          <w:rFonts w:hint="eastAsia" w:ascii="宋体" w:hAnsi="宋体" w:eastAsia="宋体" w:cs="宋体"/>
          <w:b/>
          <w:bCs/>
          <w:color w:val="auto"/>
          <w:sz w:val="22"/>
          <w:szCs w:val="22"/>
          <w:highlight w:val="none"/>
        </w:rPr>
        <w:t>附件十</w:t>
      </w:r>
      <w:r>
        <w:rPr>
          <w:rFonts w:hint="eastAsia" w:ascii="宋体" w:hAnsi="宋体" w:cs="宋体"/>
          <w:b/>
          <w:bCs/>
          <w:color w:val="auto"/>
          <w:sz w:val="22"/>
          <w:szCs w:val="22"/>
          <w:highlight w:val="none"/>
          <w:lang w:val="en-US" w:eastAsia="zh-CN"/>
        </w:rPr>
        <w:t>二</w:t>
      </w:r>
    </w:p>
    <w:p>
      <w:pPr>
        <w:keepLines w:val="0"/>
        <w:pageBreakBefore w:val="0"/>
        <w:kinsoku/>
        <w:topLinePunct w:val="0"/>
        <w:bidi w:val="0"/>
        <w:spacing w:line="460" w:lineRule="exact"/>
        <w:jc w:val="center"/>
        <w:outlineLvl w:val="4"/>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培训方案</w:t>
      </w:r>
    </w:p>
    <w:p>
      <w:pPr>
        <w:keepLines w:val="0"/>
        <w:pageBreakBefore w:val="0"/>
        <w:kinsoku/>
        <w:topLinePunct w:val="0"/>
        <w:autoSpaceDE w:val="0"/>
        <w:autoSpaceDN w:val="0"/>
        <w:bidi w:val="0"/>
        <w:spacing w:line="460" w:lineRule="exact"/>
        <w:ind w:right="893"/>
        <w:textAlignment w:val="bottom"/>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 xml:space="preserve">项目名称：                                   </w:t>
      </w:r>
      <w:r>
        <w:rPr>
          <w:rFonts w:hint="eastAsia" w:ascii="宋体" w:hAnsi="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项目编号：</w:t>
      </w:r>
      <w:r>
        <w:rPr>
          <w:rFonts w:hint="eastAsia" w:ascii="宋体" w:hAnsi="宋体" w:eastAsia="宋体" w:cs="宋体"/>
          <w:color w:val="auto"/>
          <w:sz w:val="22"/>
          <w:szCs w:val="22"/>
          <w:highlight w:val="non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5000" w:type="pct"/>
            <w:tcBorders>
              <w:bottom w:val="single" w:color="auto" w:sz="4" w:space="0"/>
            </w:tcBorders>
            <w:noWrap w:val="0"/>
            <w:vAlign w:val="center"/>
          </w:tcPr>
          <w:p>
            <w:pPr>
              <w:pStyle w:val="26"/>
              <w:keepLines w:val="0"/>
              <w:pageBreakBefore w:val="0"/>
              <w:kinsoku/>
              <w:topLinePunct w:val="0"/>
              <w:bidi w:val="0"/>
              <w:spacing w:after="0" w:line="460" w:lineRule="exact"/>
              <w:rPr>
                <w:rFonts w:hint="eastAsia" w:ascii="宋体" w:hAnsi="宋体" w:eastAsia="宋体" w:cs="宋体"/>
                <w:color w:val="auto"/>
                <w:sz w:val="22"/>
                <w:szCs w:val="22"/>
                <w:highlight w:val="none"/>
              </w:rPr>
            </w:pPr>
          </w:p>
        </w:tc>
      </w:tr>
    </w:tbl>
    <w:p>
      <w:pPr>
        <w:pStyle w:val="12"/>
        <w:keepLines w:val="0"/>
        <w:pageBreakBefore w:val="0"/>
        <w:kinsoku/>
        <w:topLinePunct w:val="0"/>
        <w:bidi w:val="0"/>
        <w:spacing w:line="460" w:lineRule="exact"/>
        <w:ind w:left="663" w:hanging="663" w:hangingChars="300"/>
        <w:rPr>
          <w:rFonts w:hint="eastAsia" w:ascii="宋体" w:hAnsi="宋体" w:eastAsia="宋体" w:cs="宋体"/>
          <w:color w:val="auto"/>
          <w:sz w:val="22"/>
          <w:szCs w:val="22"/>
          <w:highlight w:val="none"/>
        </w:rPr>
      </w:pPr>
    </w:p>
    <w:p>
      <w:pPr>
        <w:pStyle w:val="12"/>
        <w:keepNext w:val="0"/>
        <w:keepLines w:val="0"/>
        <w:pageBreakBefore w:val="0"/>
        <w:kinsoku/>
        <w:wordWrap/>
        <w:topLinePunct w:val="0"/>
        <w:autoSpaceDE w:val="0"/>
        <w:autoSpaceDN w:val="0"/>
        <w:bidi w:val="0"/>
        <w:adjustRightInd w:val="0"/>
        <w:spacing w:line="460" w:lineRule="exact"/>
        <w:ind w:firstLine="5500" w:firstLineChars="2500"/>
        <w:textAlignment w:val="baseline"/>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全称（盖章）：</w:t>
      </w:r>
    </w:p>
    <w:p>
      <w:pPr>
        <w:pStyle w:val="12"/>
        <w:keepNext w:val="0"/>
        <w:keepLines w:val="0"/>
        <w:pageBreakBefore w:val="0"/>
        <w:kinsoku/>
        <w:wordWrap/>
        <w:topLinePunct w:val="0"/>
        <w:autoSpaceDE w:val="0"/>
        <w:autoSpaceDN w:val="0"/>
        <w:bidi w:val="0"/>
        <w:adjustRightInd w:val="0"/>
        <w:spacing w:line="460" w:lineRule="exact"/>
        <w:ind w:firstLine="5500" w:firstLineChars="2500"/>
        <w:textAlignment w:val="baseline"/>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代表（签字）：</w:t>
      </w:r>
    </w:p>
    <w:p>
      <w:pPr>
        <w:pStyle w:val="23"/>
        <w:keepNext w:val="0"/>
        <w:keepLines w:val="0"/>
        <w:pageBreakBefore w:val="0"/>
        <w:widowControl w:val="0"/>
        <w:kinsoku/>
        <w:wordWrap/>
        <w:overflowPunct/>
        <w:topLinePunct w:val="0"/>
        <w:autoSpaceDE w:val="0"/>
        <w:autoSpaceDN w:val="0"/>
        <w:bidi w:val="0"/>
        <w:adjustRightInd w:val="0"/>
        <w:snapToGrid w:val="0"/>
        <w:spacing w:line="460" w:lineRule="exact"/>
        <w:ind w:left="0" w:leftChars="0" w:firstLine="5500" w:firstLineChars="2500"/>
        <w:textAlignment w:val="baseline"/>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日   期：</w:t>
      </w:r>
    </w:p>
    <w:p>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br w:type="page"/>
      </w:r>
    </w:p>
    <w:p>
      <w:pPr>
        <w:keepLines w:val="0"/>
        <w:pageBreakBefore w:val="0"/>
        <w:kinsoku/>
        <w:topLinePunct w:val="0"/>
        <w:bidi w:val="0"/>
        <w:spacing w:line="460" w:lineRule="exact"/>
        <w:outlineLvl w:val="3"/>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rPr>
        <w:t>附件十</w:t>
      </w:r>
      <w:r>
        <w:rPr>
          <w:rFonts w:hint="eastAsia" w:ascii="宋体" w:hAnsi="宋体" w:cs="宋体"/>
          <w:b/>
          <w:bCs/>
          <w:color w:val="auto"/>
          <w:sz w:val="22"/>
          <w:szCs w:val="22"/>
          <w:highlight w:val="none"/>
          <w:lang w:val="en-US" w:eastAsia="zh-CN"/>
        </w:rPr>
        <w:t>三</w:t>
      </w:r>
    </w:p>
    <w:p>
      <w:pPr>
        <w:keepLines w:val="0"/>
        <w:pageBreakBefore w:val="0"/>
        <w:kinsoku/>
        <w:wordWrap/>
        <w:topLinePunct w:val="0"/>
        <w:bidi w:val="0"/>
        <w:spacing w:line="460" w:lineRule="exact"/>
        <w:jc w:val="center"/>
        <w:outlineLvl w:val="4"/>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售后服务</w:t>
      </w:r>
    </w:p>
    <w:p>
      <w:pPr>
        <w:keepLines w:val="0"/>
        <w:pageBreakBefore w:val="0"/>
        <w:kinsoku/>
        <w:wordWrap/>
        <w:topLinePunct w:val="0"/>
        <w:autoSpaceDE w:val="0"/>
        <w:autoSpaceDN w:val="0"/>
        <w:bidi w:val="0"/>
        <w:spacing w:line="460" w:lineRule="exact"/>
        <w:ind w:right="893"/>
        <w:textAlignment w:val="bottom"/>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 xml:space="preserve">项目名称：                                   </w:t>
      </w:r>
      <w:r>
        <w:rPr>
          <w:rFonts w:hint="eastAsia" w:ascii="宋体" w:hAnsi="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项目编号：</w:t>
      </w:r>
      <w:r>
        <w:rPr>
          <w:rFonts w:hint="eastAsia" w:ascii="宋体" w:hAnsi="宋体" w:eastAsia="宋体" w:cs="宋体"/>
          <w:color w:val="auto"/>
          <w:sz w:val="22"/>
          <w:szCs w:val="22"/>
          <w:highlight w:val="non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4" w:hRule="atLeast"/>
          <w:jc w:val="center"/>
        </w:trPr>
        <w:tc>
          <w:tcPr>
            <w:tcW w:w="5000" w:type="pct"/>
            <w:tcBorders>
              <w:bottom w:val="single" w:color="auto" w:sz="4" w:space="0"/>
            </w:tcBorders>
            <w:noWrap w:val="0"/>
            <w:vAlign w:val="center"/>
          </w:tcPr>
          <w:p>
            <w:pPr>
              <w:pStyle w:val="26"/>
              <w:keepLines w:val="0"/>
              <w:pageBreakBefore w:val="0"/>
              <w:kinsoku/>
              <w:wordWrap/>
              <w:topLinePunct w:val="0"/>
              <w:bidi w:val="0"/>
              <w:spacing w:after="0" w:line="460" w:lineRule="exact"/>
              <w:rPr>
                <w:rFonts w:hint="eastAsia" w:ascii="宋体" w:hAnsi="宋体" w:eastAsia="宋体" w:cs="宋体"/>
                <w:color w:val="auto"/>
                <w:sz w:val="22"/>
                <w:szCs w:val="22"/>
                <w:highlight w:val="none"/>
              </w:rPr>
            </w:pPr>
          </w:p>
        </w:tc>
      </w:tr>
    </w:tbl>
    <w:p>
      <w:pPr>
        <w:pStyle w:val="12"/>
        <w:keepLines w:val="0"/>
        <w:pageBreakBefore w:val="0"/>
        <w:kinsoku/>
        <w:wordWrap/>
        <w:topLinePunct w:val="0"/>
        <w:bidi w:val="0"/>
        <w:spacing w:line="460" w:lineRule="exact"/>
        <w:ind w:left="663" w:hanging="663" w:hangingChars="300"/>
        <w:rPr>
          <w:rFonts w:hint="eastAsia" w:ascii="宋体" w:hAnsi="宋体" w:eastAsia="宋体" w:cs="宋体"/>
          <w:color w:val="auto"/>
          <w:sz w:val="22"/>
          <w:szCs w:val="22"/>
          <w:highlight w:val="none"/>
        </w:rPr>
      </w:pPr>
    </w:p>
    <w:p>
      <w:pPr>
        <w:pStyle w:val="12"/>
        <w:keepNext w:val="0"/>
        <w:keepLines w:val="0"/>
        <w:pageBreakBefore w:val="0"/>
        <w:kinsoku/>
        <w:wordWrap/>
        <w:topLinePunct w:val="0"/>
        <w:autoSpaceDE w:val="0"/>
        <w:autoSpaceDN w:val="0"/>
        <w:bidi w:val="0"/>
        <w:adjustRightInd w:val="0"/>
        <w:spacing w:line="460" w:lineRule="exact"/>
        <w:ind w:firstLine="5500" w:firstLineChars="2500"/>
        <w:textAlignment w:val="baseline"/>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全称（盖章）：</w:t>
      </w:r>
    </w:p>
    <w:p>
      <w:pPr>
        <w:pStyle w:val="12"/>
        <w:keepNext w:val="0"/>
        <w:keepLines w:val="0"/>
        <w:pageBreakBefore w:val="0"/>
        <w:kinsoku/>
        <w:wordWrap/>
        <w:topLinePunct w:val="0"/>
        <w:autoSpaceDE w:val="0"/>
        <w:autoSpaceDN w:val="0"/>
        <w:bidi w:val="0"/>
        <w:adjustRightInd w:val="0"/>
        <w:spacing w:line="460" w:lineRule="exact"/>
        <w:ind w:firstLine="5500" w:firstLineChars="2500"/>
        <w:textAlignment w:val="baseline"/>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代表（签字）：</w:t>
      </w:r>
    </w:p>
    <w:p>
      <w:pPr>
        <w:pStyle w:val="23"/>
        <w:keepNext w:val="0"/>
        <w:keepLines w:val="0"/>
        <w:pageBreakBefore w:val="0"/>
        <w:kinsoku/>
        <w:wordWrap/>
        <w:topLinePunct w:val="0"/>
        <w:autoSpaceDE w:val="0"/>
        <w:autoSpaceDN w:val="0"/>
        <w:bidi w:val="0"/>
        <w:adjustRightInd w:val="0"/>
        <w:spacing w:line="460" w:lineRule="exact"/>
        <w:ind w:left="0" w:leftChars="0" w:firstLine="5500" w:firstLineChars="2500"/>
        <w:textAlignment w:val="baseline"/>
        <w:rPr>
          <w:rFonts w:hint="eastAsia" w:ascii="宋体" w:hAnsi="宋体" w:eastAsia="宋体" w:cs="宋体"/>
          <w:sz w:val="22"/>
          <w:szCs w:val="22"/>
          <w:highlight w:val="none"/>
        </w:rPr>
      </w:pPr>
      <w:r>
        <w:rPr>
          <w:rFonts w:hint="eastAsia" w:ascii="宋体" w:hAnsi="宋体" w:eastAsia="宋体" w:cs="宋体"/>
          <w:b w:val="0"/>
          <w:bCs w:val="0"/>
          <w:color w:val="auto"/>
          <w:sz w:val="22"/>
          <w:szCs w:val="22"/>
          <w:highlight w:val="none"/>
        </w:rPr>
        <w:t>日   期：</w:t>
      </w:r>
    </w:p>
    <w:p>
      <w:pPr>
        <w:keepLines w:val="0"/>
        <w:pageBreakBefore w:val="0"/>
        <w:kinsoku/>
        <w:wordWrap/>
        <w:topLinePunct w:val="0"/>
        <w:bidi w:val="0"/>
        <w:snapToGrid/>
        <w:spacing w:line="460" w:lineRule="exact"/>
        <w:outlineLvl w:val="9"/>
        <w:rPr>
          <w:rFonts w:hint="eastAsia" w:ascii="宋体" w:hAnsi="宋体" w:eastAsia="宋体" w:cs="宋体"/>
          <w:b/>
          <w:bCs/>
          <w:color w:val="auto"/>
          <w:sz w:val="22"/>
          <w:szCs w:val="22"/>
          <w:highlight w:val="none"/>
        </w:rPr>
      </w:pPr>
    </w:p>
    <w:p>
      <w:pPr>
        <w:keepLines w:val="0"/>
        <w:pageBreakBefore w:val="0"/>
        <w:kinsoku/>
        <w:topLinePunct w:val="0"/>
        <w:bidi w:val="0"/>
        <w:spacing w:line="460" w:lineRule="exact"/>
        <w:outlineLvl w:val="3"/>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rPr>
        <w:t>附件十</w:t>
      </w:r>
      <w:r>
        <w:rPr>
          <w:rFonts w:hint="eastAsia" w:ascii="宋体" w:hAnsi="宋体" w:cs="宋体"/>
          <w:b/>
          <w:bCs/>
          <w:color w:val="auto"/>
          <w:sz w:val="22"/>
          <w:szCs w:val="22"/>
          <w:highlight w:val="none"/>
          <w:lang w:val="en-US" w:eastAsia="zh-CN"/>
        </w:rPr>
        <w:t>四</w:t>
      </w:r>
    </w:p>
    <w:p>
      <w:pPr>
        <w:keepLines w:val="0"/>
        <w:pageBreakBefore w:val="0"/>
        <w:kinsoku/>
        <w:topLinePunct w:val="0"/>
        <w:bidi w:val="0"/>
        <w:spacing w:line="460" w:lineRule="exact"/>
        <w:jc w:val="center"/>
        <w:outlineLvl w:val="4"/>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质保期</w:t>
      </w:r>
    </w:p>
    <w:p>
      <w:pPr>
        <w:keepLines w:val="0"/>
        <w:pageBreakBefore w:val="0"/>
        <w:kinsoku/>
        <w:topLinePunct w:val="0"/>
        <w:autoSpaceDE w:val="0"/>
        <w:autoSpaceDN w:val="0"/>
        <w:bidi w:val="0"/>
        <w:spacing w:line="460" w:lineRule="exact"/>
        <w:ind w:right="893"/>
        <w:textAlignment w:val="bottom"/>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 xml:space="preserve">项目名称：                                   </w:t>
      </w:r>
      <w:r>
        <w:rPr>
          <w:rFonts w:hint="eastAsia" w:ascii="宋体" w:hAnsi="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项目编号：</w:t>
      </w:r>
      <w:r>
        <w:rPr>
          <w:rFonts w:hint="eastAsia" w:ascii="宋体" w:hAnsi="宋体" w:eastAsia="宋体" w:cs="宋体"/>
          <w:color w:val="auto"/>
          <w:sz w:val="22"/>
          <w:szCs w:val="22"/>
          <w:highlight w:val="non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9" w:hRule="atLeast"/>
          <w:jc w:val="center"/>
        </w:trPr>
        <w:tc>
          <w:tcPr>
            <w:tcW w:w="5000" w:type="pct"/>
            <w:tcBorders>
              <w:bottom w:val="single" w:color="auto" w:sz="4" w:space="0"/>
            </w:tcBorders>
            <w:noWrap w:val="0"/>
            <w:vAlign w:val="center"/>
          </w:tcPr>
          <w:p>
            <w:pPr>
              <w:pStyle w:val="26"/>
              <w:keepLines w:val="0"/>
              <w:pageBreakBefore w:val="0"/>
              <w:kinsoku/>
              <w:topLinePunct w:val="0"/>
              <w:bidi w:val="0"/>
              <w:spacing w:after="0" w:line="460" w:lineRule="exact"/>
              <w:rPr>
                <w:rFonts w:hint="eastAsia" w:ascii="宋体" w:hAnsi="宋体" w:eastAsia="宋体" w:cs="宋体"/>
                <w:color w:val="auto"/>
                <w:sz w:val="22"/>
                <w:szCs w:val="22"/>
                <w:highlight w:val="none"/>
              </w:rPr>
            </w:pPr>
          </w:p>
        </w:tc>
      </w:tr>
    </w:tbl>
    <w:p>
      <w:pPr>
        <w:pStyle w:val="12"/>
        <w:keepLines w:val="0"/>
        <w:pageBreakBefore w:val="0"/>
        <w:kinsoku/>
        <w:topLinePunct w:val="0"/>
        <w:bidi w:val="0"/>
        <w:spacing w:line="460" w:lineRule="exact"/>
        <w:ind w:left="663" w:hanging="663" w:hangingChars="300"/>
        <w:rPr>
          <w:rFonts w:hint="eastAsia" w:ascii="宋体" w:hAnsi="宋体" w:eastAsia="宋体" w:cs="宋体"/>
          <w:color w:val="auto"/>
          <w:sz w:val="22"/>
          <w:szCs w:val="22"/>
          <w:highlight w:val="none"/>
        </w:rPr>
      </w:pPr>
    </w:p>
    <w:p>
      <w:pPr>
        <w:pStyle w:val="12"/>
        <w:keepLines w:val="0"/>
        <w:pageBreakBefore w:val="0"/>
        <w:kinsoku/>
        <w:topLinePunct w:val="0"/>
        <w:bidi w:val="0"/>
        <w:spacing w:line="460" w:lineRule="exact"/>
        <w:ind w:left="630" w:leftChars="300" w:firstLine="4730" w:firstLineChars="215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全称（盖章）：</w:t>
      </w:r>
    </w:p>
    <w:p>
      <w:pPr>
        <w:pStyle w:val="12"/>
        <w:keepLines w:val="0"/>
        <w:pageBreakBefore w:val="0"/>
        <w:kinsoku/>
        <w:topLinePunct w:val="0"/>
        <w:bidi w:val="0"/>
        <w:spacing w:line="460" w:lineRule="exact"/>
        <w:ind w:left="630" w:leftChars="300" w:firstLine="4730" w:firstLineChars="215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代表（签字）：</w:t>
      </w:r>
    </w:p>
    <w:p>
      <w:pPr>
        <w:pStyle w:val="12"/>
        <w:keepLines w:val="0"/>
        <w:pageBreakBefore w:val="0"/>
        <w:kinsoku/>
        <w:topLinePunct w:val="0"/>
        <w:bidi w:val="0"/>
        <w:spacing w:line="460" w:lineRule="exact"/>
        <w:ind w:left="630" w:leftChars="300" w:firstLine="4730" w:firstLineChars="2150"/>
        <w:rPr>
          <w:rFonts w:hint="eastAsia" w:ascii="宋体" w:hAnsi="宋体" w:eastAsia="宋体" w:cs="宋体"/>
          <w:sz w:val="22"/>
          <w:szCs w:val="22"/>
          <w:highlight w:val="none"/>
        </w:rPr>
      </w:pPr>
      <w:r>
        <w:rPr>
          <w:rFonts w:hint="eastAsia" w:ascii="宋体" w:hAnsi="宋体" w:eastAsia="宋体" w:cs="宋体"/>
          <w:b w:val="0"/>
          <w:bCs/>
          <w:color w:val="auto"/>
          <w:sz w:val="22"/>
          <w:szCs w:val="22"/>
          <w:highlight w:val="none"/>
        </w:rPr>
        <w:t>日   期：</w:t>
      </w:r>
    </w:p>
    <w:p>
      <w:pPr>
        <w:keepLines w:val="0"/>
        <w:pageBreakBefore w:val="0"/>
        <w:kinsoku/>
        <w:topLinePunct w:val="0"/>
        <w:bidi w:val="0"/>
        <w:spacing w:line="460" w:lineRule="exact"/>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lang w:val="en-US" w:eastAsia="zh-CN"/>
        </w:rPr>
        <w:br w:type="page"/>
      </w:r>
    </w:p>
    <w:p>
      <w:pPr>
        <w:keepLines w:val="0"/>
        <w:pageBreakBefore w:val="0"/>
        <w:kinsoku/>
        <w:topLinePunct w:val="0"/>
        <w:bidi w:val="0"/>
        <w:spacing w:line="460" w:lineRule="exact"/>
        <w:outlineLvl w:val="3"/>
        <w:rPr>
          <w:rFonts w:hint="eastAsia" w:ascii="宋体" w:hAnsi="宋体" w:eastAsia="宋体" w:cs="宋体"/>
          <w:color w:val="auto"/>
          <w:sz w:val="22"/>
          <w:szCs w:val="22"/>
          <w:highlight w:val="none"/>
          <w:lang w:val="en-US" w:eastAsia="zh-CN"/>
        </w:rPr>
      </w:pPr>
      <w:bookmarkStart w:id="21" w:name="_Toc23017"/>
      <w:r>
        <w:rPr>
          <w:rFonts w:hint="eastAsia" w:ascii="宋体" w:hAnsi="宋体" w:eastAsia="宋体" w:cs="宋体"/>
          <w:b/>
          <w:bCs/>
          <w:color w:val="auto"/>
          <w:sz w:val="22"/>
          <w:szCs w:val="22"/>
          <w:highlight w:val="none"/>
        </w:rPr>
        <w:t>附件十</w:t>
      </w:r>
      <w:r>
        <w:rPr>
          <w:rFonts w:hint="eastAsia" w:ascii="宋体" w:hAnsi="宋体" w:cs="宋体"/>
          <w:b/>
          <w:bCs/>
          <w:color w:val="auto"/>
          <w:sz w:val="22"/>
          <w:szCs w:val="22"/>
          <w:highlight w:val="none"/>
          <w:lang w:val="en-US" w:eastAsia="zh-CN"/>
        </w:rPr>
        <w:t>五</w:t>
      </w:r>
    </w:p>
    <w:p>
      <w:pPr>
        <w:keepLines w:val="0"/>
        <w:pageBreakBefore w:val="0"/>
        <w:kinsoku/>
        <w:topLinePunct w:val="0"/>
        <w:bidi w:val="0"/>
        <w:spacing w:line="460" w:lineRule="exact"/>
        <w:jc w:val="center"/>
        <w:outlineLvl w:val="4"/>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优惠承诺</w:t>
      </w:r>
    </w:p>
    <w:p>
      <w:pPr>
        <w:keepLines w:val="0"/>
        <w:pageBreakBefore w:val="0"/>
        <w:kinsoku/>
        <w:topLinePunct w:val="0"/>
        <w:autoSpaceDE w:val="0"/>
        <w:autoSpaceDN w:val="0"/>
        <w:bidi w:val="0"/>
        <w:spacing w:line="460" w:lineRule="exact"/>
        <w:ind w:right="893"/>
        <w:textAlignment w:val="bottom"/>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 xml:space="preserve">项目名称：                                   </w:t>
      </w:r>
      <w:r>
        <w:rPr>
          <w:rFonts w:hint="eastAsia" w:ascii="宋体" w:hAnsi="宋体" w:cs="宋体"/>
          <w:b/>
          <w:color w:val="auto"/>
          <w:sz w:val="22"/>
          <w:szCs w:val="22"/>
          <w:highlight w:val="none"/>
          <w:lang w:val="en-US" w:eastAsia="zh-CN"/>
        </w:rPr>
        <w:t xml:space="preserve">   </w:t>
      </w:r>
      <w:r>
        <w:rPr>
          <w:rFonts w:hint="eastAsia" w:ascii="宋体" w:hAnsi="宋体" w:eastAsia="宋体" w:cs="宋体"/>
          <w:b/>
          <w:color w:val="auto"/>
          <w:sz w:val="22"/>
          <w:szCs w:val="22"/>
          <w:highlight w:val="none"/>
        </w:rPr>
        <w:t>项目编号：</w:t>
      </w:r>
      <w:r>
        <w:rPr>
          <w:rFonts w:hint="eastAsia" w:ascii="宋体" w:hAnsi="宋体" w:eastAsia="宋体" w:cs="宋体"/>
          <w:color w:val="auto"/>
          <w:sz w:val="22"/>
          <w:szCs w:val="22"/>
          <w:highlight w:val="non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9" w:hRule="atLeast"/>
          <w:jc w:val="center"/>
        </w:trPr>
        <w:tc>
          <w:tcPr>
            <w:tcW w:w="5000" w:type="pct"/>
            <w:tcBorders>
              <w:bottom w:val="single" w:color="auto" w:sz="4" w:space="0"/>
            </w:tcBorders>
            <w:noWrap w:val="0"/>
            <w:vAlign w:val="center"/>
          </w:tcPr>
          <w:p>
            <w:pPr>
              <w:pStyle w:val="26"/>
              <w:keepLines w:val="0"/>
              <w:pageBreakBefore w:val="0"/>
              <w:kinsoku/>
              <w:topLinePunct w:val="0"/>
              <w:bidi w:val="0"/>
              <w:spacing w:after="0" w:line="460" w:lineRule="exact"/>
              <w:rPr>
                <w:rFonts w:hint="eastAsia" w:ascii="宋体" w:hAnsi="宋体" w:eastAsia="宋体" w:cs="宋体"/>
                <w:color w:val="auto"/>
                <w:sz w:val="22"/>
                <w:szCs w:val="22"/>
                <w:highlight w:val="none"/>
              </w:rPr>
            </w:pPr>
          </w:p>
        </w:tc>
      </w:tr>
    </w:tbl>
    <w:p>
      <w:pPr>
        <w:pStyle w:val="12"/>
        <w:keepLines w:val="0"/>
        <w:pageBreakBefore w:val="0"/>
        <w:kinsoku/>
        <w:topLinePunct w:val="0"/>
        <w:bidi w:val="0"/>
        <w:spacing w:line="460" w:lineRule="exact"/>
        <w:ind w:left="663" w:hanging="663" w:hangingChars="300"/>
        <w:rPr>
          <w:rFonts w:hint="eastAsia" w:ascii="宋体" w:hAnsi="宋体" w:eastAsia="宋体" w:cs="宋体"/>
          <w:color w:val="auto"/>
          <w:sz w:val="22"/>
          <w:szCs w:val="22"/>
          <w:highlight w:val="none"/>
        </w:rPr>
      </w:pPr>
    </w:p>
    <w:p>
      <w:pPr>
        <w:pStyle w:val="12"/>
        <w:keepLines w:val="0"/>
        <w:pageBreakBefore w:val="0"/>
        <w:kinsoku/>
        <w:topLinePunct w:val="0"/>
        <w:bidi w:val="0"/>
        <w:spacing w:line="460" w:lineRule="exact"/>
        <w:ind w:left="630" w:leftChars="300" w:firstLine="4730" w:firstLineChars="215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全称（盖章）：</w:t>
      </w:r>
    </w:p>
    <w:p>
      <w:pPr>
        <w:pStyle w:val="12"/>
        <w:keepLines w:val="0"/>
        <w:pageBreakBefore w:val="0"/>
        <w:kinsoku/>
        <w:topLinePunct w:val="0"/>
        <w:bidi w:val="0"/>
        <w:spacing w:line="460" w:lineRule="exact"/>
        <w:ind w:left="630" w:leftChars="300" w:firstLine="4730" w:firstLineChars="2150"/>
        <w:rPr>
          <w:rFonts w:hint="eastAsia" w:ascii="宋体" w:hAnsi="宋体" w:eastAsia="宋体" w:cs="宋体"/>
          <w:b w:val="0"/>
          <w:bCs/>
          <w:color w:val="auto"/>
          <w:sz w:val="22"/>
          <w:szCs w:val="22"/>
          <w:highlight w:val="none"/>
        </w:rPr>
      </w:pPr>
      <w:r>
        <w:rPr>
          <w:rFonts w:hint="eastAsia" w:ascii="宋体" w:hAnsi="宋体" w:cs="宋体"/>
          <w:b w:val="0"/>
          <w:bCs/>
          <w:color w:val="auto"/>
          <w:sz w:val="22"/>
          <w:szCs w:val="22"/>
          <w:highlight w:val="none"/>
          <w:lang w:eastAsia="zh-CN"/>
        </w:rPr>
        <w:t>供应商</w:t>
      </w:r>
      <w:r>
        <w:rPr>
          <w:rFonts w:hint="eastAsia" w:ascii="宋体" w:hAnsi="宋体" w:eastAsia="宋体" w:cs="宋体"/>
          <w:b w:val="0"/>
          <w:bCs/>
          <w:color w:val="auto"/>
          <w:sz w:val="22"/>
          <w:szCs w:val="22"/>
          <w:highlight w:val="none"/>
        </w:rPr>
        <w:t>代表（签字）：</w:t>
      </w:r>
    </w:p>
    <w:p>
      <w:pPr>
        <w:pStyle w:val="12"/>
        <w:keepLines w:val="0"/>
        <w:pageBreakBefore w:val="0"/>
        <w:kinsoku/>
        <w:topLinePunct w:val="0"/>
        <w:bidi w:val="0"/>
        <w:spacing w:line="460" w:lineRule="exact"/>
        <w:ind w:left="630" w:leftChars="300" w:firstLine="4730" w:firstLineChars="2150"/>
        <w:rPr>
          <w:rFonts w:hint="eastAsia" w:ascii="宋体" w:hAnsi="宋体" w:eastAsia="宋体" w:cs="宋体"/>
          <w:sz w:val="22"/>
          <w:szCs w:val="22"/>
          <w:highlight w:val="none"/>
        </w:rPr>
      </w:pPr>
      <w:r>
        <w:rPr>
          <w:rFonts w:hint="eastAsia" w:ascii="宋体" w:hAnsi="宋体" w:eastAsia="宋体" w:cs="宋体"/>
          <w:b w:val="0"/>
          <w:bCs/>
          <w:color w:val="auto"/>
          <w:sz w:val="22"/>
          <w:szCs w:val="22"/>
          <w:highlight w:val="none"/>
        </w:rPr>
        <w:t>日   期：</w:t>
      </w:r>
    </w:p>
    <w:p>
      <w:pPr>
        <w:keepLines w:val="0"/>
        <w:pageBreakBefore w:val="0"/>
        <w:kinsoku/>
        <w:topLinePunct w:val="0"/>
        <w:bidi w:val="0"/>
        <w:spacing w:line="460" w:lineRule="exact"/>
        <w:jc w:val="both"/>
        <w:outlineLvl w:val="9"/>
        <w:rPr>
          <w:rFonts w:hint="eastAsia" w:ascii="宋体" w:hAnsi="宋体" w:eastAsia="宋体" w:cs="宋体"/>
          <w:b/>
          <w:bCs/>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宋体" w:hAnsi="宋体" w:eastAsia="宋体" w:cs="宋体"/>
          <w:b/>
          <w:bCs/>
          <w:color w:val="auto"/>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宋体" w:hAnsi="宋体" w:eastAsia="宋体" w:cs="宋体"/>
          <w:b/>
          <w:bCs/>
          <w:color w:val="auto"/>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宋体" w:hAnsi="宋体" w:eastAsia="宋体" w:cs="宋体"/>
          <w:b/>
          <w:bCs/>
          <w:color w:val="auto"/>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宋体" w:hAnsi="宋体" w:eastAsia="宋体" w:cs="宋体"/>
          <w:b/>
          <w:bCs/>
          <w:color w:val="auto"/>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宋体" w:hAnsi="宋体" w:eastAsia="宋体" w:cs="宋体"/>
          <w:b/>
          <w:bCs/>
          <w:color w:val="auto"/>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ascii="宋体" w:hAnsi="宋体" w:eastAsia="宋体" w:cs="宋体"/>
          <w:b/>
          <w:bCs/>
          <w:color w:val="auto"/>
          <w:sz w:val="72"/>
          <w:szCs w:val="72"/>
          <w:highlight w:val="none"/>
        </w:rPr>
      </w:pPr>
      <w:bookmarkStart w:id="22" w:name="_Toc23115"/>
      <w:r>
        <w:rPr>
          <w:rFonts w:hint="eastAsia" w:ascii="宋体" w:hAnsi="宋体" w:eastAsia="宋体" w:cs="宋体"/>
          <w:b/>
          <w:bCs/>
          <w:color w:val="auto"/>
          <w:sz w:val="72"/>
          <w:szCs w:val="72"/>
          <w:highlight w:val="none"/>
        </w:rPr>
        <w:t>第二册</w:t>
      </w:r>
      <w:bookmarkEnd w:id="21"/>
      <w:bookmarkEnd w:id="22"/>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宋体" w:hAnsi="宋体" w:eastAsia="宋体" w:cs="宋体"/>
          <w:b/>
          <w:bCs/>
          <w:color w:val="auto"/>
          <w:sz w:val="72"/>
          <w:szCs w:val="72"/>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专 用 文 本</w:t>
      </w:r>
    </w:p>
    <w:p>
      <w:pPr>
        <w:keepLines w:val="0"/>
        <w:pageBreakBefore w:val="0"/>
        <w:kinsoku/>
        <w:topLinePunct w:val="0"/>
        <w:bidi w:val="0"/>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pPr>
        <w:pStyle w:val="3"/>
        <w:keepLines w:val="0"/>
        <w:pageBreakBefore w:val="0"/>
        <w:kinsoku/>
        <w:topLinePunct w:val="0"/>
        <w:bidi w:val="0"/>
        <w:spacing w:line="460" w:lineRule="exact"/>
        <w:ind w:left="433" w:leftChars="206" w:firstLine="0" w:firstLineChars="0"/>
        <w:jc w:val="center"/>
        <w:outlineLvl w:val="0"/>
        <w:rPr>
          <w:rFonts w:hint="eastAsia" w:ascii="宋体" w:hAnsi="宋体" w:eastAsia="宋体" w:cs="宋体"/>
          <w:b/>
          <w:color w:val="auto"/>
          <w:sz w:val="22"/>
          <w:szCs w:val="22"/>
          <w:highlight w:val="none"/>
        </w:rPr>
      </w:pPr>
      <w:bookmarkStart w:id="23" w:name="_Toc14890"/>
      <w:bookmarkStart w:id="24" w:name="_Toc4827"/>
      <w:r>
        <w:rPr>
          <w:rFonts w:hint="eastAsia" w:ascii="宋体" w:hAnsi="宋体" w:eastAsia="宋体" w:cs="宋体"/>
          <w:b/>
          <w:color w:val="auto"/>
          <w:sz w:val="32"/>
          <w:szCs w:val="32"/>
          <w:highlight w:val="none"/>
        </w:rPr>
        <w:t>第四部分 采购内容及要求</w:t>
      </w:r>
      <w:bookmarkEnd w:id="23"/>
      <w:bookmarkEnd w:id="24"/>
    </w:p>
    <w:p>
      <w:pPr>
        <w:kinsoku w:val="0"/>
        <w:ind w:firstLine="442" w:firstLineChars="200"/>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本项目</w:t>
      </w:r>
      <w:r>
        <w:rPr>
          <w:rFonts w:hint="eastAsia" w:ascii="宋体" w:hAnsi="宋体" w:eastAsia="宋体" w:cs="宋体"/>
          <w:b/>
          <w:color w:val="auto"/>
          <w:sz w:val="22"/>
          <w:szCs w:val="22"/>
          <w:highlight w:val="none"/>
        </w:rPr>
        <w:t>预算为</w:t>
      </w:r>
      <w:r>
        <w:rPr>
          <w:rFonts w:hint="eastAsia" w:ascii="宋体" w:hAnsi="宋体" w:eastAsia="宋体" w:cs="宋体"/>
          <w:b/>
          <w:color w:val="auto"/>
          <w:sz w:val="22"/>
          <w:szCs w:val="22"/>
          <w:highlight w:val="none"/>
          <w:lang w:val="en-US" w:eastAsia="zh-CN"/>
        </w:rPr>
        <w:t>人民币壹佰贰拾肆万陆仟元整（￥1246000元）</w:t>
      </w:r>
      <w:r>
        <w:rPr>
          <w:rFonts w:hint="eastAsia" w:ascii="宋体" w:hAnsi="宋体" w:eastAsia="宋体" w:cs="宋体"/>
          <w:b/>
          <w:color w:val="auto"/>
          <w:sz w:val="22"/>
          <w:szCs w:val="22"/>
          <w:highlight w:val="none"/>
        </w:rPr>
        <w:t>；如</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报价超过预算按无效标处理。</w:t>
      </w:r>
    </w:p>
    <w:p>
      <w:pPr>
        <w:kinsoku w:val="0"/>
        <w:outlineLvl w:val="2"/>
        <w:rPr>
          <w:rFonts w:hint="eastAsia" w:ascii="宋体" w:hAnsi="宋体" w:cs="宋体"/>
          <w:b/>
          <w:bCs/>
          <w:sz w:val="22"/>
          <w:szCs w:val="22"/>
          <w:highlight w:val="none"/>
        </w:rPr>
      </w:pPr>
      <w:r>
        <w:rPr>
          <w:rFonts w:hint="eastAsia" w:ascii="宋体" w:hAnsi="宋体" w:cs="宋体"/>
          <w:b/>
          <w:bCs/>
          <w:sz w:val="22"/>
          <w:szCs w:val="22"/>
          <w:highlight w:val="none"/>
          <w:lang w:val="en-US" w:eastAsia="zh-CN"/>
        </w:rPr>
        <w:t>一</w:t>
      </w:r>
      <w:r>
        <w:rPr>
          <w:rFonts w:hint="eastAsia" w:ascii="宋体" w:hAnsi="宋体" w:cs="宋体"/>
          <w:b/>
          <w:bCs/>
          <w:sz w:val="22"/>
          <w:szCs w:val="22"/>
          <w:highlight w:val="none"/>
        </w:rPr>
        <w:t>、采购数量及预算：</w:t>
      </w:r>
    </w:p>
    <w:tbl>
      <w:tblPr>
        <w:tblStyle w:val="18"/>
        <w:tblpPr w:topFromText="180" w:bottomFromText="180" w:vertAnchor="text" w:horzAnchor="margin" w:tblpXSpec="center" w:tblpY="18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466"/>
        <w:gridCol w:w="3039"/>
        <w:gridCol w:w="1156"/>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9" w:type="pct"/>
            <w:noWrap w:val="0"/>
            <w:vAlign w:val="top"/>
          </w:tcPr>
          <w:p>
            <w:pPr>
              <w:kinsoku w:val="0"/>
              <w:jc w:val="center"/>
              <w:rPr>
                <w:rFonts w:hint="eastAsia" w:ascii="宋体" w:hAnsi="宋体" w:cs="宋体"/>
                <w:sz w:val="22"/>
                <w:szCs w:val="22"/>
                <w:highlight w:val="none"/>
              </w:rPr>
            </w:pPr>
            <w:r>
              <w:rPr>
                <w:rFonts w:hint="eastAsia" w:ascii="宋体" w:hAnsi="宋体" w:cs="宋体"/>
                <w:sz w:val="22"/>
                <w:szCs w:val="22"/>
                <w:highlight w:val="none"/>
              </w:rPr>
              <w:t>序号</w:t>
            </w:r>
          </w:p>
        </w:tc>
        <w:tc>
          <w:tcPr>
            <w:tcW w:w="1447" w:type="pct"/>
            <w:noWrap w:val="0"/>
            <w:vAlign w:val="top"/>
          </w:tcPr>
          <w:p>
            <w:pPr>
              <w:kinsoku w:val="0"/>
              <w:jc w:val="center"/>
              <w:rPr>
                <w:rFonts w:hint="eastAsia" w:ascii="宋体" w:hAnsi="宋体" w:cs="宋体"/>
                <w:sz w:val="22"/>
                <w:szCs w:val="22"/>
                <w:highlight w:val="none"/>
              </w:rPr>
            </w:pPr>
            <w:r>
              <w:rPr>
                <w:rFonts w:hint="eastAsia" w:ascii="宋体" w:hAnsi="宋体" w:cs="宋体"/>
                <w:sz w:val="22"/>
                <w:szCs w:val="22"/>
                <w:highlight w:val="none"/>
              </w:rPr>
              <w:t>名称</w:t>
            </w:r>
          </w:p>
        </w:tc>
        <w:tc>
          <w:tcPr>
            <w:tcW w:w="1783" w:type="pct"/>
            <w:noWrap w:val="0"/>
            <w:vAlign w:val="top"/>
          </w:tcPr>
          <w:p>
            <w:pPr>
              <w:kinsoku w:val="0"/>
              <w:jc w:val="center"/>
              <w:rPr>
                <w:rFonts w:hint="eastAsia" w:ascii="宋体" w:hAnsi="宋体" w:cs="宋体"/>
                <w:sz w:val="22"/>
                <w:szCs w:val="22"/>
                <w:highlight w:val="none"/>
              </w:rPr>
            </w:pPr>
            <w:r>
              <w:rPr>
                <w:rFonts w:hint="eastAsia" w:ascii="宋体" w:hAnsi="宋体" w:cs="宋体"/>
                <w:sz w:val="22"/>
                <w:szCs w:val="22"/>
                <w:highlight w:val="none"/>
              </w:rPr>
              <w:t>产品参数</w:t>
            </w:r>
          </w:p>
        </w:tc>
        <w:tc>
          <w:tcPr>
            <w:tcW w:w="678" w:type="pct"/>
            <w:noWrap w:val="0"/>
            <w:vAlign w:val="top"/>
          </w:tcPr>
          <w:p>
            <w:pPr>
              <w:kinsoku w:val="0"/>
              <w:jc w:val="center"/>
              <w:rPr>
                <w:rFonts w:hint="eastAsia" w:ascii="宋体" w:hAnsi="宋体" w:cs="宋体"/>
                <w:sz w:val="22"/>
                <w:szCs w:val="22"/>
                <w:highlight w:val="none"/>
              </w:rPr>
            </w:pPr>
            <w:r>
              <w:rPr>
                <w:rFonts w:hint="eastAsia" w:ascii="宋体" w:hAnsi="宋体" w:cs="宋体"/>
                <w:sz w:val="22"/>
                <w:szCs w:val="22"/>
                <w:highlight w:val="none"/>
              </w:rPr>
              <w:t>数量</w:t>
            </w:r>
          </w:p>
        </w:tc>
        <w:tc>
          <w:tcPr>
            <w:tcW w:w="651" w:type="pct"/>
            <w:noWrap w:val="0"/>
            <w:vAlign w:val="top"/>
          </w:tcPr>
          <w:p>
            <w:pPr>
              <w:kinsoku w:val="0"/>
              <w:jc w:val="center"/>
              <w:rPr>
                <w:rFonts w:hint="eastAsia" w:ascii="宋体" w:hAnsi="宋体" w:cs="宋体"/>
                <w:sz w:val="22"/>
                <w:szCs w:val="22"/>
                <w:highlight w:val="none"/>
              </w:rPr>
            </w:pPr>
            <w:r>
              <w:rPr>
                <w:rFonts w:hint="eastAsia" w:ascii="宋体" w:hAnsi="宋体" w:cs="宋体"/>
                <w:sz w:val="22"/>
                <w:szCs w:val="22"/>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9"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1447"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850三轴立式加工中心</w:t>
            </w:r>
          </w:p>
        </w:tc>
        <w:tc>
          <w:tcPr>
            <w:tcW w:w="1783" w:type="pct"/>
            <w:noWrap w:val="0"/>
            <w:vAlign w:val="center"/>
          </w:tcPr>
          <w:p>
            <w:pPr>
              <w:kinsoku w:val="0"/>
              <w:rPr>
                <w:rFonts w:hint="eastAsia" w:ascii="宋体" w:hAnsi="宋体" w:cs="宋体"/>
                <w:sz w:val="22"/>
                <w:szCs w:val="22"/>
                <w:highlight w:val="none"/>
              </w:rPr>
            </w:pPr>
            <w:r>
              <w:rPr>
                <w:rFonts w:hint="eastAsia" w:ascii="宋体" w:hAnsi="宋体" w:cs="宋体"/>
                <w:sz w:val="22"/>
                <w:szCs w:val="22"/>
                <w:highlight w:val="none"/>
              </w:rPr>
              <w:t>具体清单详见产品规格表</w:t>
            </w:r>
          </w:p>
        </w:tc>
        <w:tc>
          <w:tcPr>
            <w:tcW w:w="678"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3</w:t>
            </w:r>
          </w:p>
        </w:tc>
        <w:tc>
          <w:tcPr>
            <w:tcW w:w="651" w:type="pct"/>
            <w:vMerge w:val="restar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124.6万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9"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2</w:t>
            </w:r>
          </w:p>
        </w:tc>
        <w:tc>
          <w:tcPr>
            <w:tcW w:w="1447"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850四轴立式加工中心</w:t>
            </w:r>
          </w:p>
        </w:tc>
        <w:tc>
          <w:tcPr>
            <w:tcW w:w="1783" w:type="pct"/>
            <w:noWrap w:val="0"/>
            <w:vAlign w:val="center"/>
          </w:tcPr>
          <w:p>
            <w:pPr>
              <w:kinsoku w:val="0"/>
              <w:rPr>
                <w:rFonts w:hint="eastAsia" w:ascii="宋体" w:hAnsi="宋体" w:cs="宋体"/>
                <w:sz w:val="22"/>
                <w:szCs w:val="22"/>
                <w:highlight w:val="none"/>
              </w:rPr>
            </w:pPr>
            <w:r>
              <w:rPr>
                <w:rFonts w:hint="eastAsia" w:ascii="宋体" w:hAnsi="宋体" w:cs="宋体"/>
                <w:sz w:val="22"/>
                <w:szCs w:val="22"/>
                <w:highlight w:val="none"/>
              </w:rPr>
              <w:t>具体清单详见产品规格表</w:t>
            </w:r>
          </w:p>
        </w:tc>
        <w:tc>
          <w:tcPr>
            <w:tcW w:w="678"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651" w:type="pct"/>
            <w:vMerge w:val="continue"/>
            <w:noWrap w:val="0"/>
            <w:vAlign w:val="center"/>
          </w:tcPr>
          <w:p>
            <w:pPr>
              <w:kinsoku w:val="0"/>
              <w:jc w:val="center"/>
              <w:rPr>
                <w:rFonts w:hint="eastAsia"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9"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3</w:t>
            </w:r>
          </w:p>
        </w:tc>
        <w:tc>
          <w:tcPr>
            <w:tcW w:w="1447"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量具/检具</w:t>
            </w:r>
          </w:p>
        </w:tc>
        <w:tc>
          <w:tcPr>
            <w:tcW w:w="1783" w:type="pct"/>
            <w:noWrap w:val="0"/>
            <w:vAlign w:val="center"/>
          </w:tcPr>
          <w:p>
            <w:pPr>
              <w:kinsoku w:val="0"/>
              <w:rPr>
                <w:rFonts w:hint="eastAsia" w:ascii="宋体" w:hAnsi="宋体" w:cs="宋体"/>
                <w:sz w:val="22"/>
                <w:szCs w:val="22"/>
                <w:highlight w:val="none"/>
              </w:rPr>
            </w:pPr>
            <w:r>
              <w:rPr>
                <w:rFonts w:hint="eastAsia" w:ascii="宋体" w:hAnsi="宋体" w:cs="宋体"/>
                <w:sz w:val="22"/>
                <w:szCs w:val="22"/>
                <w:highlight w:val="none"/>
              </w:rPr>
              <w:t>具体清单详见产品规格表</w:t>
            </w:r>
          </w:p>
        </w:tc>
        <w:tc>
          <w:tcPr>
            <w:tcW w:w="678" w:type="pct"/>
            <w:noWrap w:val="0"/>
            <w:vAlign w:val="center"/>
          </w:tcPr>
          <w:p>
            <w:pPr>
              <w:kinsoku w:val="0"/>
              <w:jc w:val="center"/>
              <w:rPr>
                <w:rFonts w:hint="eastAsia" w:ascii="宋体" w:hAnsi="宋体" w:cs="宋体"/>
                <w:sz w:val="22"/>
                <w:szCs w:val="22"/>
                <w:highlight w:val="none"/>
              </w:rPr>
            </w:pPr>
            <w:r>
              <w:rPr>
                <w:rFonts w:hint="eastAsia" w:ascii="宋体" w:hAnsi="宋体" w:cs="宋体"/>
                <w:sz w:val="22"/>
                <w:szCs w:val="22"/>
                <w:highlight w:val="none"/>
              </w:rPr>
              <w:t>若干</w:t>
            </w:r>
          </w:p>
        </w:tc>
        <w:tc>
          <w:tcPr>
            <w:tcW w:w="651" w:type="pct"/>
            <w:vMerge w:val="continue"/>
            <w:noWrap w:val="0"/>
            <w:vAlign w:val="center"/>
          </w:tcPr>
          <w:p>
            <w:pPr>
              <w:kinsoku w:val="0"/>
              <w:jc w:val="center"/>
              <w:rPr>
                <w:rFonts w:hint="eastAsia" w:ascii="宋体" w:hAnsi="宋体" w:cs="宋体"/>
                <w:sz w:val="22"/>
                <w:szCs w:val="22"/>
                <w:highlight w:val="none"/>
              </w:rPr>
            </w:pPr>
          </w:p>
        </w:tc>
      </w:tr>
    </w:tbl>
    <w:p>
      <w:pPr>
        <w:kinsoku w:val="0"/>
        <w:outlineLvl w:val="2"/>
        <w:rPr>
          <w:rFonts w:hint="eastAsia" w:ascii="宋体" w:hAnsi="宋体" w:cs="宋体"/>
          <w:b/>
          <w:bCs/>
          <w:sz w:val="22"/>
          <w:szCs w:val="22"/>
          <w:highlight w:val="none"/>
        </w:rPr>
      </w:pPr>
      <w:r>
        <w:rPr>
          <w:rFonts w:hint="eastAsia" w:ascii="宋体" w:hAnsi="宋体" w:cs="宋体"/>
          <w:b/>
          <w:bCs/>
          <w:sz w:val="22"/>
          <w:szCs w:val="22"/>
          <w:highlight w:val="none"/>
          <w:lang w:val="en-US" w:eastAsia="zh-CN"/>
        </w:rPr>
        <w:t>二</w:t>
      </w:r>
      <w:r>
        <w:rPr>
          <w:rFonts w:hint="eastAsia" w:ascii="宋体" w:hAnsi="宋体" w:cs="宋体"/>
          <w:b/>
          <w:bCs/>
          <w:sz w:val="22"/>
          <w:szCs w:val="22"/>
          <w:highlight w:val="none"/>
        </w:rPr>
        <w:t>、产品规格</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29"/>
        <w:gridCol w:w="7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2" w:type="pct"/>
            <w:noWrap w:val="0"/>
            <w:vAlign w:val="center"/>
          </w:tcPr>
          <w:p>
            <w:pPr>
              <w:snapToGrid w:val="0"/>
              <w:jc w:val="center"/>
              <w:rPr>
                <w:rFonts w:hint="eastAsia" w:ascii="宋体" w:hAnsi="宋体" w:eastAsia="宋体" w:cs="宋体"/>
                <w:sz w:val="22"/>
                <w:szCs w:val="22"/>
                <w:highlight w:val="none"/>
              </w:rPr>
            </w:pPr>
            <w:r>
              <w:rPr>
                <w:rFonts w:hint="eastAsia" w:ascii="宋体" w:hAnsi="宋体" w:eastAsia="宋体" w:cs="宋体"/>
                <w:bCs/>
                <w:sz w:val="22"/>
                <w:szCs w:val="22"/>
                <w:highlight w:val="none"/>
              </w:rPr>
              <w:t>序号</w:t>
            </w:r>
          </w:p>
        </w:tc>
        <w:tc>
          <w:tcPr>
            <w:tcW w:w="428" w:type="pct"/>
            <w:noWrap w:val="0"/>
            <w:vAlign w:val="center"/>
          </w:tcPr>
          <w:p>
            <w:pPr>
              <w:snapToGrid w:val="0"/>
              <w:jc w:val="center"/>
              <w:rPr>
                <w:rFonts w:hint="eastAsia" w:ascii="宋体" w:hAnsi="宋体" w:eastAsia="宋体" w:cs="宋体"/>
                <w:sz w:val="22"/>
                <w:szCs w:val="22"/>
                <w:highlight w:val="none"/>
              </w:rPr>
            </w:pPr>
            <w:r>
              <w:rPr>
                <w:rFonts w:hint="eastAsia" w:ascii="宋体" w:hAnsi="宋体" w:eastAsia="宋体" w:cs="宋体"/>
                <w:bCs/>
                <w:sz w:val="22"/>
                <w:szCs w:val="22"/>
                <w:highlight w:val="none"/>
              </w:rPr>
              <w:t>名称</w:t>
            </w:r>
          </w:p>
        </w:tc>
        <w:tc>
          <w:tcPr>
            <w:tcW w:w="4229" w:type="pct"/>
            <w:noWrap w:val="0"/>
            <w:vAlign w:val="center"/>
          </w:tcPr>
          <w:p>
            <w:pPr>
              <w:snapToGrid w:val="0"/>
              <w:jc w:val="center"/>
              <w:rPr>
                <w:rFonts w:hint="eastAsia" w:ascii="宋体" w:hAnsi="宋体" w:eastAsia="宋体" w:cs="宋体"/>
                <w:sz w:val="22"/>
                <w:szCs w:val="22"/>
                <w:highlight w:val="none"/>
              </w:rPr>
            </w:pPr>
            <w:r>
              <w:rPr>
                <w:rFonts w:hint="eastAsia" w:ascii="宋体" w:hAnsi="宋体" w:eastAsia="宋体" w:cs="宋体"/>
                <w:bCs/>
                <w:sz w:val="22"/>
                <w:szCs w:val="22"/>
                <w:highlight w:val="none"/>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2" w:type="pct"/>
            <w:noWrap w:val="0"/>
            <w:vAlign w:val="center"/>
          </w:tcPr>
          <w:p>
            <w:pPr>
              <w:snapToGrid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428" w:type="pct"/>
            <w:noWrap w:val="0"/>
            <w:vAlign w:val="center"/>
          </w:tcPr>
          <w:p>
            <w:pPr>
              <w:widowControl/>
              <w:snapToGrid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850三轴立式加工中心</w:t>
            </w:r>
          </w:p>
        </w:tc>
        <w:tc>
          <w:tcPr>
            <w:tcW w:w="4229" w:type="pct"/>
            <w:noWrap w:val="0"/>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（一）基本要求概述</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1.本机床适用于机械制造各领域，能够完成阀类、凸轮、模具、板盘类和箱体类零件的铣、钻、扩、镗、攻、锪等加工工序，特别适用于加工各种形状复杂的二、三维凹凸模型及复杂的型腔和表面，既可用于中小批量多品种加工生产，也可以特殊设计进入自动线进行批量生产。</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2.满足课程实训需要，能够完成复杂零件装配制作综合实训。</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3.系统带RS232通讯接口、U盘接口、网络接口；机床需装有220V电源插座。</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4. ★拥有维护管理跟踪系统，有云安全保护措施的APP，可使用APP进行“机床报修”“故障案例”“电子资料库”“设备监控”“生产统计”等功能。</w:t>
            </w:r>
          </w:p>
          <w:p>
            <w:pPr>
              <w:widowControl/>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（二）主要配置详细要求</w:t>
            </w:r>
          </w:p>
          <w:p>
            <w:pPr>
              <w:widowControl/>
              <w:autoSpaceDE w:val="0"/>
              <w:jc w:val="left"/>
              <w:textAlignment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1.工作台</w:t>
            </w:r>
          </w:p>
          <w:p>
            <w:pPr>
              <w:widowControl/>
              <w:autoSpaceDE w:val="0"/>
              <w:jc w:val="left"/>
              <w:textAlignment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（1）★外形尺寸（W×L）（mm×mm）：≥ 550 × 1000</w:t>
            </w:r>
          </w:p>
          <w:p>
            <w:pPr>
              <w:widowControl/>
              <w:autoSpaceDE w:val="0"/>
              <w:jc w:val="left"/>
              <w:textAlignment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（2）最大承重（kg）：≥ 500</w:t>
            </w:r>
          </w:p>
          <w:p>
            <w:pPr>
              <w:widowControl/>
              <w:autoSpaceDE w:val="0"/>
              <w:jc w:val="left"/>
              <w:textAlignment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2.主轴</w:t>
            </w:r>
          </w:p>
          <w:p>
            <w:pPr>
              <w:widowControl/>
              <w:autoSpaceDE w:val="0"/>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（1）主轴锥孔：BT40</w:t>
            </w:r>
          </w:p>
          <w:p>
            <w:pPr>
              <w:widowControl/>
              <w:autoSpaceDE w:val="0"/>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（2）主轴转速（r/min）：≥ 8000</w:t>
            </w:r>
          </w:p>
          <w:p>
            <w:pPr>
              <w:widowControl/>
              <w:autoSpaceDE w:val="0"/>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（3）拉钉型号：MAS 403 P40T-Ⅰ</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3.★行程</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（1）左右行程（X向）（mm）：≥ 800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（2）前后行程（Y向）（mm）：≥ 550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（3）上下行程（Z向）（mm）：≥ 500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4.★加工范围</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（1）主轴中心至立柱导轨距离（mm）：≥ 580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5.进给</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（1）★最高进给速度（X/Y/Z）（mm/min）：≥ 10000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（2）★快速移动速度（X/Y/Z）（m/min）：48/48/48</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（3）X、Y、Z轴电机功率（kW）：≥1.8</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6.刀库容量及形式：24把/圆盘式</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7.主电机功率：7.5/11 Kw</w:t>
            </w:r>
          </w:p>
          <w:p>
            <w:pPr>
              <w:autoSpaceDE w:val="0"/>
              <w:jc w:val="lef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8.</w:t>
            </w:r>
            <w:r>
              <w:rPr>
                <w:rFonts w:hint="eastAsia" w:ascii="宋体" w:hAnsi="宋体" w:eastAsia="宋体" w:cs="宋体"/>
                <w:sz w:val="22"/>
                <w:szCs w:val="22"/>
                <w:highlight w:val="none"/>
                <w:u w:val="single"/>
              </w:rPr>
              <w:t>▲数控系统：FANUC 0i-MF5</w:t>
            </w:r>
          </w:p>
          <w:p>
            <w:pPr>
              <w:autoSpaceDE w:val="0"/>
              <w:jc w:val="lef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9.</w:t>
            </w:r>
            <w:r>
              <w:rPr>
                <w:rFonts w:hint="eastAsia" w:ascii="宋体" w:hAnsi="宋体" w:eastAsia="宋体" w:cs="宋体"/>
                <w:sz w:val="22"/>
                <w:szCs w:val="22"/>
                <w:highlight w:val="none"/>
                <w:u w:val="single"/>
              </w:rPr>
              <w:t>▲导轨形式：X、Y、Z线性滚柱导轨</w:t>
            </w:r>
          </w:p>
          <w:p>
            <w:pPr>
              <w:autoSpaceDE w:val="0"/>
              <w:jc w:val="left"/>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rPr>
              <w:t>10.进给轴 ：</w:t>
            </w:r>
            <w:r>
              <w:rPr>
                <w:rFonts w:hint="eastAsia" w:ascii="宋体" w:hAnsi="宋体" w:cs="宋体"/>
                <w:sz w:val="22"/>
                <w:szCs w:val="22"/>
                <w:highlight w:val="none"/>
                <w:lang w:val="en-US" w:eastAsia="zh-CN"/>
              </w:rPr>
              <w:t>推荐NSK或NTN或CSPG丝杆轴承等相同及以上品质的知名品牌产品，推荐上银或银泰或NSK精密滚珠丝杆等相同及以上品质的知名品牌产品。</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11.各轴定位精度（mm）</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（1）X轴定位精度：≤ 0.015</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（2）Y轴定位精度：≤ 0.010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（3）Z轴定位精度：≤ 0.010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12.各轴重复定位精度（mm）</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（1）X轴重复定位精度：≤ 0.008</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（2）Y轴重复定位精度：≤ 0.007</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（3）Z轴重复定位精度：≤ 0.008</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13. </w:t>
            </w:r>
            <w:r>
              <w:rPr>
                <w:rFonts w:hint="eastAsia" w:ascii="宋体" w:hAnsi="宋体" w:eastAsia="宋体" w:cs="宋体"/>
                <w:sz w:val="22"/>
                <w:szCs w:val="22"/>
                <w:highlight w:val="none"/>
                <w:u w:val="single"/>
              </w:rPr>
              <w:t>▲三轴联动加工中心四轴功能开放</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14.机床不含排屑器外形尺寸（长×宽×高）mm ：≤ 2800 × 2300×3100</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15.★定制机床工具柜（尺寸长宽高：1500mm×500mm×1000mm；材质：加厚冷轧钢；多层存储加抽屉），机床操作、维护、教学培训服务、教学培训模块资源提供。</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16.机床随机附件：程序保护钥匙1套，通讯电缆1条，吊环螺钉2件，吊孔堵头2个，工具箱1个，手持遥控单元1件，垫铁1套。</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17.★每台设备配以下刀具：</w:t>
            </w:r>
          </w:p>
          <w:p>
            <w:pPr>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rPr>
              <w:t>（1）Φ8mm, Φ10mm, Φ12mm, Φ14mm, Φ16mm弹簧夹头各一个</w:t>
            </w:r>
          </w:p>
          <w:p>
            <w:pPr>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rPr>
              <w:t>（2）M6, M8,M10,M12丝锥各一个</w:t>
            </w:r>
          </w:p>
          <w:p>
            <w:pPr>
              <w:ind w:firstLine="220" w:firstLineChars="1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（3）Φ5.5mm,Φ6.5mm,Φ8.5mm,Φ10.5mm钻夹头各一个</w:t>
            </w:r>
          </w:p>
          <w:p>
            <w:pPr>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rPr>
              <w:t>（4）10个BT40刀柄</w:t>
            </w:r>
          </w:p>
          <w:p>
            <w:pPr>
              <w:snapToGrid w:val="0"/>
              <w:ind w:firstLine="220" w:firstLineChars="100"/>
              <w:jc w:val="left"/>
              <w:rPr>
                <w:rFonts w:hint="eastAsia" w:ascii="宋体" w:hAnsi="宋体" w:eastAsia="宋体" w:cs="宋体"/>
                <w:b/>
                <w:color w:val="000000"/>
                <w:sz w:val="22"/>
                <w:szCs w:val="22"/>
                <w:highlight w:val="none"/>
              </w:rPr>
            </w:pPr>
            <w:r>
              <w:rPr>
                <w:rFonts w:hint="eastAsia" w:ascii="宋体" w:hAnsi="宋体" w:eastAsia="宋体" w:cs="宋体"/>
                <w:sz w:val="22"/>
                <w:szCs w:val="22"/>
                <w:highlight w:val="none"/>
              </w:rPr>
              <w:t>（5）10个BT40拉丁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2" w:type="pct"/>
            <w:noWrap w:val="0"/>
            <w:vAlign w:val="center"/>
          </w:tcPr>
          <w:p>
            <w:pPr>
              <w:widowControl/>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428" w:type="pct"/>
            <w:noWrap w:val="0"/>
            <w:vAlign w:val="center"/>
          </w:tcPr>
          <w:p>
            <w:pPr>
              <w:widowControl/>
              <w:snapToGrid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850四轴立式加工中心</w:t>
            </w:r>
          </w:p>
        </w:tc>
        <w:tc>
          <w:tcPr>
            <w:tcW w:w="4229" w:type="pct"/>
            <w:noWrap w:val="0"/>
            <w:vAlign w:val="top"/>
          </w:tcPr>
          <w:p>
            <w:pPr>
              <w:widowControl/>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（一）基本要求概述</w:t>
            </w:r>
          </w:p>
          <w:p>
            <w:pPr>
              <w:autoSpaceDE w:val="0"/>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本机床适用于机械制造各领域，能够完成阀类、凸轮、模具、板盘类和箱体类零件的铣、钻、扩、镗、攻、锪等加工工序，特别适用于加工各种形状复杂的二、三维凹凸模型及复杂的型腔和表面，既可用于中小批量多品种加工生产，也可以特殊设计进入自动线进行批量生产。</w:t>
            </w:r>
          </w:p>
          <w:p>
            <w:pPr>
              <w:autoSpaceDE w:val="0"/>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2.满足教学实训需要，能够完成模具零件数控加工、数控机床的操作与编程、多工序数控机床操作调整综合实训；满足“复杂部件数控多轴联运加工技术”技能大赛。</w:t>
            </w:r>
          </w:p>
          <w:p>
            <w:pPr>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3.系统带RS232通讯接口、U盘接口、网络接口；机床需装有220V电源插座。</w:t>
            </w:r>
          </w:p>
          <w:p>
            <w:pPr>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4.★拥有维护管理跟踪系统，有云安全保护措施的APP，可使用APP进行“机床报修”“故障案例”“电子资料库”“设备监控”“生产统计”等功能。</w:t>
            </w:r>
          </w:p>
          <w:p>
            <w:pPr>
              <w:widowControl/>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（二）主要配置详细要求</w:t>
            </w:r>
          </w:p>
          <w:p>
            <w:pPr>
              <w:widowControl/>
              <w:autoSpaceDE w:val="0"/>
              <w:jc w:val="left"/>
              <w:textAlignment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1.工作台</w:t>
            </w:r>
          </w:p>
          <w:p>
            <w:pPr>
              <w:widowControl/>
              <w:autoSpaceDE w:val="0"/>
              <w:jc w:val="left"/>
              <w:textAlignment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（1）★外形尺寸（W×L）（mm×mm）：≥ 550 × 1000</w:t>
            </w:r>
          </w:p>
          <w:p>
            <w:pPr>
              <w:widowControl/>
              <w:autoSpaceDE w:val="0"/>
              <w:jc w:val="left"/>
              <w:textAlignment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（2）最大承重（kg）：≥ 500</w:t>
            </w:r>
          </w:p>
          <w:p>
            <w:pPr>
              <w:widowControl/>
              <w:autoSpaceDE w:val="0"/>
              <w:jc w:val="left"/>
              <w:textAlignment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2.主轴</w:t>
            </w:r>
          </w:p>
          <w:p>
            <w:pPr>
              <w:widowControl/>
              <w:autoSpaceDE w:val="0"/>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（1）主轴锥孔：BT40</w:t>
            </w:r>
          </w:p>
          <w:p>
            <w:pPr>
              <w:widowControl/>
              <w:autoSpaceDE w:val="0"/>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（2）主轴转速（r/min）：≥10000</w:t>
            </w:r>
          </w:p>
          <w:p>
            <w:pPr>
              <w:widowControl/>
              <w:autoSpaceDE w:val="0"/>
              <w:jc w:val="left"/>
              <w:textAlignment w:val="center"/>
              <w:rPr>
                <w:rFonts w:hint="eastAsia" w:ascii="宋体" w:hAnsi="宋体" w:eastAsia="宋体" w:cs="宋体"/>
                <w:sz w:val="22"/>
                <w:szCs w:val="22"/>
                <w:highlight w:val="none"/>
              </w:rPr>
            </w:pPr>
            <w:r>
              <w:rPr>
                <w:rFonts w:hint="eastAsia" w:ascii="宋体" w:hAnsi="宋体" w:eastAsia="宋体" w:cs="宋体"/>
                <w:sz w:val="22"/>
                <w:szCs w:val="22"/>
                <w:highlight w:val="none"/>
              </w:rPr>
              <w:t>（3）拉钉型号：MAS 403 P40T-Ⅰ</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3.★行程</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（1）左右行程（X向）（mm）：≥ 800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（2）前后行程（Y向）（mm）：≥ 550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（3）上下行程（Z向）（mm）：≥ 500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4.加工范围</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（1）★主轴中心至立柱导轨距离（mm）：≥ 580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5.进给</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（1）最高进给速度（X/Y/Z）（mm/min）：≥10000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（2）快速移动速度（X/Y/Z）（m/min）：48/48/48</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（3）X、Y、Z轴电机功率（kW）：≥1.8</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6.刀库容量及形式：24把/圆盘式</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7.主电机功率：7.5/11Kw</w:t>
            </w:r>
          </w:p>
          <w:p>
            <w:pPr>
              <w:autoSpaceDE w:val="0"/>
              <w:jc w:val="lef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8.</w:t>
            </w:r>
            <w:r>
              <w:rPr>
                <w:rFonts w:hint="eastAsia" w:ascii="宋体" w:hAnsi="宋体" w:eastAsia="宋体" w:cs="宋体"/>
                <w:sz w:val="22"/>
                <w:szCs w:val="22"/>
                <w:highlight w:val="none"/>
                <w:u w:val="single"/>
              </w:rPr>
              <w:t>▲数控系统：FANUC 0i-MF5</w:t>
            </w:r>
          </w:p>
          <w:p>
            <w:pPr>
              <w:autoSpaceDE w:val="0"/>
              <w:jc w:val="left"/>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9.</w:t>
            </w:r>
            <w:r>
              <w:rPr>
                <w:rFonts w:hint="eastAsia" w:ascii="宋体" w:hAnsi="宋体" w:eastAsia="宋体" w:cs="宋体"/>
                <w:sz w:val="22"/>
                <w:szCs w:val="22"/>
                <w:highlight w:val="none"/>
                <w:u w:val="single"/>
              </w:rPr>
              <w:t>▲导轨形式：X、Y、Z线性滚柱导轨</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10.进给轴 ：</w:t>
            </w:r>
            <w:r>
              <w:rPr>
                <w:rFonts w:hint="eastAsia" w:ascii="宋体" w:hAnsi="宋体" w:cs="宋体"/>
                <w:sz w:val="22"/>
                <w:szCs w:val="22"/>
                <w:highlight w:val="none"/>
                <w:lang w:val="en-US" w:eastAsia="zh-CN"/>
              </w:rPr>
              <w:t>推荐NSK或NTN或CSPG丝杆轴承等相同及以上品质的知名品牌产品，推荐上银或银泰或NSK精密滚珠丝杆等相同及以上品质的知名品牌产品。</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11.各轴定位精度（mm）</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（1）X轴定位精度：≤ 0.015</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（2）Y轴定位精度：≤ 0.010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（3）Z轴定位精度：≤ 0.010</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12.各轴重复定位精度（mm）</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（1）X轴重复定位精度：≤ 0.008</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（2）Y轴重复定位精度：≤ 0.007</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（3）Z轴重复定位精度：≤ 0.008</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13.</w:t>
            </w:r>
            <w:r>
              <w:rPr>
                <w:rFonts w:hint="eastAsia" w:ascii="宋体" w:hAnsi="宋体" w:eastAsia="宋体" w:cs="宋体"/>
                <w:sz w:val="22"/>
                <w:szCs w:val="22"/>
                <w:highlight w:val="none"/>
                <w:u w:val="single"/>
              </w:rPr>
              <w:t>▲三轴联动加工中心带四轴开放：转台工作直径≥200mm，含顶针尾座</w:t>
            </w:r>
          </w:p>
          <w:p>
            <w:pPr>
              <w:autoSpaceDE w:val="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14.机床不含排屑器外形尺寸（长×宽×高）mm ：≤ 2800 × 2300×3100</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15.★定制机床工具柜（尺寸长宽高：1500mm×500mm×1000mm；材质：加厚冷轧钢；多层存储加抽屉），机床操作、维护、教学培训服务、教学培训模块资源提供。</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16.机床随机附件：程序保护钥匙1套，通讯电缆1条，吊环螺钉2件，吊孔堵头2个，工具箱1个，手持遥控单元1件，垫铁1套。</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17.★每台设备配以下刀具：</w:t>
            </w:r>
          </w:p>
          <w:p>
            <w:pPr>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rPr>
              <w:t>（1）Φ8mm, Φ10mm, Φ12mm, Φ14mm, Φ16mm弹簧夹头各一个</w:t>
            </w:r>
          </w:p>
          <w:p>
            <w:pPr>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rPr>
              <w:t>（2）M6, M8,M10,M12丝锥各一个</w:t>
            </w:r>
          </w:p>
          <w:p>
            <w:pPr>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rPr>
              <w:t>（3）Φ5.5mm,Φ6.5mm,Φ8.5mm,Φ10.5mm钻夹头各一个</w:t>
            </w:r>
          </w:p>
          <w:p>
            <w:pPr>
              <w:ind w:firstLine="220" w:firstLineChars="100"/>
              <w:rPr>
                <w:rFonts w:hint="eastAsia" w:ascii="宋体" w:hAnsi="宋体" w:eastAsia="宋体" w:cs="宋体"/>
                <w:sz w:val="22"/>
                <w:szCs w:val="22"/>
                <w:highlight w:val="none"/>
              </w:rPr>
            </w:pPr>
            <w:r>
              <w:rPr>
                <w:rFonts w:hint="eastAsia" w:ascii="宋体" w:hAnsi="宋体" w:eastAsia="宋体" w:cs="宋体"/>
                <w:sz w:val="22"/>
                <w:szCs w:val="22"/>
                <w:highlight w:val="none"/>
              </w:rPr>
              <w:t>（4）10个BT40刀柄</w:t>
            </w:r>
          </w:p>
          <w:p>
            <w:pPr>
              <w:widowControl/>
              <w:snapToGrid w:val="0"/>
              <w:ind w:firstLine="220" w:firstLineChars="100"/>
              <w:jc w:val="left"/>
              <w:textAlignment w:val="center"/>
              <w:rPr>
                <w:rFonts w:hint="eastAsia" w:ascii="宋体" w:hAnsi="宋体" w:eastAsia="宋体" w:cs="宋体"/>
                <w:bCs/>
                <w:color w:val="000000"/>
                <w:sz w:val="22"/>
                <w:szCs w:val="22"/>
                <w:highlight w:val="none"/>
              </w:rPr>
            </w:pPr>
            <w:r>
              <w:rPr>
                <w:rFonts w:hint="eastAsia" w:ascii="宋体" w:hAnsi="宋体" w:eastAsia="宋体" w:cs="宋体"/>
                <w:sz w:val="22"/>
                <w:szCs w:val="22"/>
                <w:highlight w:val="none"/>
              </w:rPr>
              <w:t>（5）10个BT40拉丁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jc w:val="center"/>
        </w:trPr>
        <w:tc>
          <w:tcPr>
            <w:tcW w:w="342" w:type="pct"/>
            <w:shd w:val="clear" w:color="auto" w:fill="auto"/>
            <w:noWrap w:val="0"/>
            <w:vAlign w:val="center"/>
          </w:tcPr>
          <w:p>
            <w:pPr>
              <w:widowControl/>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428" w:type="pct"/>
            <w:shd w:val="clear" w:color="auto" w:fill="auto"/>
            <w:noWrap w:val="0"/>
            <w:vAlign w:val="center"/>
          </w:tcPr>
          <w:p>
            <w:pPr>
              <w:widowControl/>
              <w:snapToGrid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量具</w:t>
            </w:r>
          </w:p>
          <w:p>
            <w:pPr>
              <w:widowControl/>
              <w:snapToGrid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w:t>
            </w:r>
          </w:p>
          <w:p>
            <w:pPr>
              <w:widowControl/>
              <w:snapToGrid w:val="0"/>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检具</w:t>
            </w:r>
          </w:p>
        </w:tc>
        <w:tc>
          <w:tcPr>
            <w:tcW w:w="4229" w:type="pct"/>
            <w:shd w:val="clear" w:color="auto" w:fill="FFFFFF"/>
            <w:noWrap w:val="0"/>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（1）量具1套 </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推荐日本三丰或德国马尔或德国安度等相同品质及以上产品）</w:t>
            </w:r>
            <w:r>
              <w:rPr>
                <w:rFonts w:hint="eastAsia" w:ascii="宋体" w:hAnsi="宋体" w:eastAsia="宋体" w:cs="宋体"/>
                <w:sz w:val="22"/>
                <w:szCs w:val="22"/>
                <w:highlight w:val="none"/>
              </w:rPr>
              <w:t xml:space="preserve">                     </w:t>
            </w:r>
          </w:p>
          <w:tbl>
            <w:tblPr>
              <w:tblStyle w:val="18"/>
              <w:tblW w:w="5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3"/>
              <w:gridCol w:w="2032"/>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bCs/>
                      <w:sz w:val="22"/>
                      <w:szCs w:val="22"/>
                      <w:highlight w:val="none"/>
                    </w:rPr>
                    <w:t>货号名称</w:t>
                  </w:r>
                </w:p>
              </w:tc>
              <w:tc>
                <w:tcPr>
                  <w:tcW w:w="2032"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bCs/>
                      <w:sz w:val="22"/>
                      <w:szCs w:val="22"/>
                      <w:highlight w:val="none"/>
                    </w:rPr>
                    <w:t>规格</w:t>
                  </w:r>
                </w:p>
              </w:tc>
              <w:tc>
                <w:tcPr>
                  <w:tcW w:w="872"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bCs/>
                      <w:sz w:val="22"/>
                      <w:szCs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shd w:val="clear" w:color="auto" w:fill="auto"/>
                  <w:noWrap w:val="0"/>
                  <w:vAlign w:val="top"/>
                </w:tcPr>
                <w:p>
                  <w:pPr>
                    <w:rPr>
                      <w:rFonts w:hint="eastAsia" w:ascii="宋体" w:hAnsi="宋体" w:eastAsia="宋体" w:cs="宋体"/>
                      <w:bCs/>
                      <w:sz w:val="22"/>
                      <w:szCs w:val="22"/>
                      <w:highlight w:val="none"/>
                    </w:rPr>
                  </w:pPr>
                  <w:r>
                    <w:rPr>
                      <w:rFonts w:hint="eastAsia" w:ascii="宋体" w:hAnsi="宋体" w:eastAsia="宋体" w:cs="宋体"/>
                      <w:bCs/>
                      <w:sz w:val="22"/>
                      <w:szCs w:val="22"/>
                      <w:highlight w:val="none"/>
                    </w:rPr>
                    <w:t>内径千分尺</w:t>
                  </w:r>
                </w:p>
              </w:tc>
              <w:tc>
                <w:tcPr>
                  <w:tcW w:w="2032" w:type="dxa"/>
                  <w:shd w:val="clear" w:color="auto" w:fill="auto"/>
                  <w:noWrap w:val="0"/>
                  <w:vAlign w:val="top"/>
                </w:tcPr>
                <w:p>
                  <w:pPr>
                    <w:rPr>
                      <w:rFonts w:hint="eastAsia" w:ascii="宋体" w:hAnsi="宋体" w:eastAsia="宋体" w:cs="宋体"/>
                      <w:bCs/>
                      <w:sz w:val="22"/>
                      <w:szCs w:val="22"/>
                      <w:highlight w:val="none"/>
                    </w:rPr>
                  </w:pPr>
                  <w:r>
                    <w:rPr>
                      <w:rFonts w:hint="eastAsia" w:ascii="宋体" w:hAnsi="宋体" w:eastAsia="宋体" w:cs="宋体"/>
                      <w:bCs/>
                      <w:sz w:val="22"/>
                      <w:szCs w:val="22"/>
                      <w:highlight w:val="none"/>
                    </w:rPr>
                    <w:t>25-50mm</w:t>
                  </w:r>
                </w:p>
              </w:tc>
              <w:tc>
                <w:tcPr>
                  <w:tcW w:w="872" w:type="dxa"/>
                  <w:shd w:val="clear" w:color="auto" w:fill="auto"/>
                  <w:noWrap w:val="0"/>
                  <w:vAlign w:val="top"/>
                </w:tcPr>
                <w:p>
                  <w:pPr>
                    <w:rPr>
                      <w:rFonts w:hint="eastAsia" w:ascii="宋体" w:hAnsi="宋体" w:eastAsia="宋体" w:cs="宋体"/>
                      <w:bCs/>
                      <w:sz w:val="22"/>
                      <w:szCs w:val="22"/>
                      <w:highlight w:val="none"/>
                    </w:rPr>
                  </w:pPr>
                  <w:r>
                    <w:rPr>
                      <w:rFonts w:hint="eastAsia" w:ascii="宋体" w:hAnsi="宋体" w:eastAsia="宋体" w:cs="宋体"/>
                      <w:bCs/>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bCs/>
                      <w:sz w:val="22"/>
                      <w:szCs w:val="22"/>
                      <w:highlight w:val="none"/>
                    </w:rPr>
                    <w:t>内径千分尺</w:t>
                  </w:r>
                </w:p>
              </w:tc>
              <w:tc>
                <w:tcPr>
                  <w:tcW w:w="2032"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bCs/>
                      <w:sz w:val="22"/>
                      <w:szCs w:val="22"/>
                      <w:highlight w:val="none"/>
                    </w:rPr>
                    <w:t>50-500mm</w:t>
                  </w:r>
                </w:p>
              </w:tc>
              <w:tc>
                <w:tcPr>
                  <w:tcW w:w="872"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bCs/>
                      <w:sz w:val="22"/>
                      <w:szCs w:val="22"/>
                      <w:highlight w:val="none"/>
                    </w:rPr>
                    <w:t>外径千分尺</w:t>
                  </w:r>
                </w:p>
              </w:tc>
              <w:tc>
                <w:tcPr>
                  <w:tcW w:w="2032" w:type="dxa"/>
                  <w:shd w:val="clear" w:color="auto" w:fill="auto"/>
                  <w:noWrap w:val="0"/>
                  <w:vAlign w:val="center"/>
                </w:tcPr>
                <w:p>
                  <w:pPr>
                    <w:rPr>
                      <w:rFonts w:hint="eastAsia" w:ascii="宋体" w:hAnsi="宋体" w:eastAsia="宋体" w:cs="宋体"/>
                      <w:bCs/>
                      <w:sz w:val="22"/>
                      <w:szCs w:val="22"/>
                      <w:highlight w:val="none"/>
                    </w:rPr>
                  </w:pPr>
                  <w:r>
                    <w:rPr>
                      <w:rFonts w:hint="eastAsia" w:ascii="宋体" w:hAnsi="宋体" w:eastAsia="宋体" w:cs="宋体"/>
                      <w:bCs/>
                      <w:sz w:val="22"/>
                      <w:szCs w:val="22"/>
                      <w:highlight w:val="none"/>
                    </w:rPr>
                    <w:t>25-50mm</w:t>
                  </w:r>
                </w:p>
              </w:tc>
              <w:tc>
                <w:tcPr>
                  <w:tcW w:w="872"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shd w:val="clear" w:color="auto" w:fill="auto"/>
                  <w:noWrap w:val="0"/>
                  <w:vAlign w:val="top"/>
                </w:tcPr>
                <w:p>
                  <w:pPr>
                    <w:rPr>
                      <w:rFonts w:hint="eastAsia" w:ascii="宋体" w:hAnsi="宋体" w:eastAsia="宋体" w:cs="宋体"/>
                      <w:bCs/>
                      <w:sz w:val="22"/>
                      <w:szCs w:val="22"/>
                      <w:highlight w:val="none"/>
                    </w:rPr>
                  </w:pPr>
                  <w:r>
                    <w:rPr>
                      <w:rFonts w:hint="eastAsia" w:ascii="宋体" w:hAnsi="宋体" w:eastAsia="宋体" w:cs="宋体"/>
                      <w:bCs/>
                      <w:sz w:val="22"/>
                      <w:szCs w:val="22"/>
                      <w:highlight w:val="none"/>
                    </w:rPr>
                    <w:t>外径千分尺</w:t>
                  </w:r>
                </w:p>
              </w:tc>
              <w:tc>
                <w:tcPr>
                  <w:tcW w:w="2032" w:type="dxa"/>
                  <w:shd w:val="clear" w:color="auto" w:fill="auto"/>
                  <w:noWrap w:val="0"/>
                  <w:vAlign w:val="center"/>
                </w:tcPr>
                <w:p>
                  <w:pPr>
                    <w:rPr>
                      <w:rFonts w:hint="eastAsia" w:ascii="宋体" w:hAnsi="宋体" w:eastAsia="宋体" w:cs="宋体"/>
                      <w:bCs/>
                      <w:sz w:val="22"/>
                      <w:szCs w:val="22"/>
                      <w:highlight w:val="none"/>
                    </w:rPr>
                  </w:pPr>
                  <w:r>
                    <w:rPr>
                      <w:rFonts w:hint="eastAsia" w:ascii="宋体" w:hAnsi="宋体" w:eastAsia="宋体" w:cs="宋体"/>
                      <w:bCs/>
                      <w:sz w:val="22"/>
                      <w:szCs w:val="22"/>
                      <w:highlight w:val="none"/>
                    </w:rPr>
                    <w:t>75-100mm</w:t>
                  </w:r>
                </w:p>
              </w:tc>
              <w:tc>
                <w:tcPr>
                  <w:tcW w:w="872"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shd w:val="clear" w:color="auto" w:fill="auto"/>
                  <w:noWrap w:val="0"/>
                  <w:vAlign w:val="top"/>
                </w:tcPr>
                <w:p>
                  <w:pPr>
                    <w:rPr>
                      <w:rFonts w:hint="eastAsia" w:ascii="宋体" w:hAnsi="宋体" w:eastAsia="宋体" w:cs="宋体"/>
                      <w:bCs/>
                      <w:sz w:val="22"/>
                      <w:szCs w:val="22"/>
                      <w:highlight w:val="none"/>
                    </w:rPr>
                  </w:pPr>
                  <w:r>
                    <w:rPr>
                      <w:rFonts w:hint="eastAsia" w:ascii="宋体" w:hAnsi="宋体" w:eastAsia="宋体" w:cs="宋体"/>
                      <w:bCs/>
                      <w:sz w:val="22"/>
                      <w:szCs w:val="22"/>
                      <w:highlight w:val="none"/>
                    </w:rPr>
                    <w:t>游标卡尺</w:t>
                  </w:r>
                </w:p>
              </w:tc>
              <w:tc>
                <w:tcPr>
                  <w:tcW w:w="2032" w:type="dxa"/>
                  <w:shd w:val="clear" w:color="auto" w:fill="auto"/>
                  <w:noWrap w:val="0"/>
                  <w:vAlign w:val="center"/>
                </w:tcPr>
                <w:p>
                  <w:pPr>
                    <w:rPr>
                      <w:rFonts w:hint="eastAsia" w:ascii="宋体" w:hAnsi="宋体" w:eastAsia="宋体" w:cs="宋体"/>
                      <w:bCs/>
                      <w:sz w:val="22"/>
                      <w:szCs w:val="22"/>
                      <w:highlight w:val="none"/>
                    </w:rPr>
                  </w:pPr>
                  <w:r>
                    <w:rPr>
                      <w:rFonts w:hint="eastAsia" w:ascii="宋体" w:hAnsi="宋体" w:eastAsia="宋体" w:cs="宋体"/>
                      <w:bCs/>
                      <w:sz w:val="22"/>
                      <w:szCs w:val="22"/>
                      <w:highlight w:val="none"/>
                    </w:rPr>
                    <w:t>0-150mm</w:t>
                  </w:r>
                </w:p>
              </w:tc>
              <w:tc>
                <w:tcPr>
                  <w:tcW w:w="872"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bCs/>
                      <w:sz w:val="22"/>
                      <w:szCs w:val="22"/>
                      <w:highlight w:val="none"/>
                    </w:rPr>
                    <w:t>游标卡尺</w:t>
                  </w:r>
                </w:p>
              </w:tc>
              <w:tc>
                <w:tcPr>
                  <w:tcW w:w="2032"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bCs/>
                      <w:sz w:val="22"/>
                      <w:szCs w:val="22"/>
                      <w:highlight w:val="none"/>
                    </w:rPr>
                    <w:t>0-500mm</w:t>
                  </w:r>
                </w:p>
              </w:tc>
              <w:tc>
                <w:tcPr>
                  <w:tcW w:w="872"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3"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bCs/>
                      <w:sz w:val="22"/>
                      <w:szCs w:val="22"/>
                      <w:highlight w:val="none"/>
                    </w:rPr>
                    <w:t>游标深度尺</w:t>
                  </w:r>
                </w:p>
              </w:tc>
              <w:tc>
                <w:tcPr>
                  <w:tcW w:w="2032"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bCs/>
                      <w:sz w:val="22"/>
                      <w:szCs w:val="22"/>
                      <w:highlight w:val="none"/>
                    </w:rPr>
                    <w:t>0-200mm</w:t>
                  </w:r>
                </w:p>
              </w:tc>
              <w:tc>
                <w:tcPr>
                  <w:tcW w:w="872" w:type="dxa"/>
                  <w:shd w:val="clear" w:color="auto" w:fill="auto"/>
                  <w:noWrap w:val="0"/>
                  <w:vAlign w:val="top"/>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r>
          </w:tbl>
          <w:p>
            <w:pPr>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w:t>
            </w:r>
          </w:p>
          <w:p>
            <w:pPr>
              <w:rPr>
                <w:rFonts w:hint="eastAsia" w:ascii="宋体" w:hAnsi="宋体" w:eastAsia="宋体" w:cs="宋体"/>
                <w:sz w:val="22"/>
                <w:szCs w:val="22"/>
                <w:highlight w:val="none"/>
              </w:rPr>
            </w:pPr>
            <w:r>
              <w:rPr>
                <w:rFonts w:hint="eastAsia" w:ascii="宋体" w:hAnsi="宋体" w:eastAsia="宋体" w:cs="宋体"/>
                <w:sz w:val="22"/>
                <w:szCs w:val="22"/>
                <w:highlight w:val="none"/>
              </w:rPr>
              <w:t>（2）量具（</w:t>
            </w:r>
            <w:r>
              <w:rPr>
                <w:rFonts w:hint="eastAsia" w:ascii="宋体" w:hAnsi="宋体" w:cs="宋体"/>
                <w:sz w:val="22"/>
                <w:szCs w:val="22"/>
                <w:highlight w:val="none"/>
                <w:lang w:val="en-US" w:eastAsia="zh-CN"/>
              </w:rPr>
              <w:t>推荐上量或哈量或成量等相同品质及以上产品</w:t>
            </w:r>
            <w:r>
              <w:rPr>
                <w:rFonts w:hint="eastAsia" w:ascii="宋体" w:hAnsi="宋体" w:eastAsia="宋体" w:cs="宋体"/>
                <w:sz w:val="22"/>
                <w:szCs w:val="22"/>
                <w:highlight w:val="none"/>
              </w:rPr>
              <w:t>）</w:t>
            </w:r>
          </w:p>
          <w:tbl>
            <w:tblPr>
              <w:tblStyle w:val="18"/>
              <w:tblW w:w="5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012"/>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货号名称</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规格</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游标卡尺</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0-150mm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游标卡尺</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0-300mm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游标卡尺</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0-500mm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机械百分表</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0-3mm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机械千分表</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0-1mm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磁力表座</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CZ-6C</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内径千分尺</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50-300mm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内径千分尺</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50-200mm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内径千分尺</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50-500mm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外径千分尺</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75-100mm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外径千分尺</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25-50mm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游标深度尺</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0-150mm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游标深度尺</w:t>
                  </w:r>
                </w:p>
              </w:tc>
              <w:tc>
                <w:tcPr>
                  <w:tcW w:w="2012" w:type="dxa"/>
                  <w:noWrap w:val="0"/>
                  <w:vAlign w:val="center"/>
                </w:tcPr>
                <w:p>
                  <w:pPr>
                    <w:ind w:firstLine="215" w:firstLineChars="98"/>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0-200mm</w:t>
                  </w:r>
                </w:p>
              </w:tc>
              <w:tc>
                <w:tcPr>
                  <w:tcW w:w="891" w:type="dxa"/>
                  <w:noWrap w:val="0"/>
                  <w:vAlign w:val="center"/>
                </w:tcPr>
                <w:p>
                  <w:pPr>
                    <w:jc w:val="center"/>
                    <w:rPr>
                      <w:rFonts w:hint="eastAsia" w:ascii="宋体" w:hAnsi="宋体" w:eastAsia="宋体" w:cs="宋体"/>
                      <w:bCs/>
                      <w:sz w:val="22"/>
                      <w:szCs w:val="22"/>
                      <w:highlight w:val="none"/>
                    </w:rPr>
                  </w:pPr>
                  <w:r>
                    <w:rPr>
                      <w:rFonts w:hint="eastAsia" w:ascii="宋体" w:hAnsi="宋体" w:eastAsia="宋体" w:cs="宋体"/>
                      <w:bCs/>
                      <w:sz w:val="22"/>
                      <w:szCs w:val="22"/>
                      <w:highlight w:val="none"/>
                    </w:rPr>
                    <w:t>5</w:t>
                  </w:r>
                </w:p>
              </w:tc>
            </w:tr>
          </w:tbl>
          <w:p>
            <w:pPr>
              <w:autoSpaceDE w:val="0"/>
              <w:snapToGrid w:val="0"/>
              <w:spacing w:line="360" w:lineRule="exact"/>
              <w:ind w:firstLine="440" w:firstLineChars="200"/>
              <w:rPr>
                <w:rFonts w:hint="eastAsia" w:ascii="宋体" w:hAnsi="宋体" w:eastAsia="宋体" w:cs="宋体"/>
                <w:bCs/>
                <w:color w:val="000000"/>
                <w:sz w:val="22"/>
                <w:szCs w:val="22"/>
                <w:highlight w:val="none"/>
              </w:rPr>
            </w:pPr>
          </w:p>
        </w:tc>
      </w:tr>
    </w:tbl>
    <w:p>
      <w:pPr>
        <w:pStyle w:val="8"/>
        <w:adjustRightInd w:val="0"/>
        <w:snapToGrid w:val="0"/>
        <w:spacing w:line="440" w:lineRule="exact"/>
        <w:outlineLvl w:val="2"/>
        <w:rPr>
          <w:rFonts w:hint="eastAsia" w:ascii="宋体" w:hAnsi="宋体"/>
          <w:b/>
          <w:sz w:val="22"/>
          <w:szCs w:val="22"/>
          <w:highlight w:val="none"/>
        </w:rPr>
      </w:pPr>
      <w:bookmarkStart w:id="25" w:name="_Toc8259"/>
      <w:r>
        <w:rPr>
          <w:rFonts w:hint="eastAsia" w:ascii="宋体" w:hAnsi="宋体"/>
          <w:b/>
          <w:sz w:val="22"/>
          <w:szCs w:val="22"/>
          <w:highlight w:val="none"/>
          <w:lang w:val="en-US" w:eastAsia="zh-CN"/>
        </w:rPr>
        <w:t>三</w:t>
      </w:r>
      <w:r>
        <w:rPr>
          <w:rFonts w:hint="eastAsia" w:ascii="宋体" w:hAnsi="宋体"/>
          <w:b/>
          <w:sz w:val="22"/>
          <w:szCs w:val="22"/>
          <w:highlight w:val="none"/>
        </w:rPr>
        <w:t>、设备的交货时间地点</w:t>
      </w:r>
    </w:p>
    <w:p>
      <w:pPr>
        <w:keepNext w:val="0"/>
        <w:keepLines w:val="0"/>
        <w:pageBreakBefore w:val="0"/>
        <w:widowControl w:val="0"/>
        <w:kinsoku/>
        <w:wordWrap/>
        <w:overflowPunct/>
        <w:topLinePunct w:val="0"/>
        <w:autoSpaceDE/>
        <w:autoSpaceDN/>
        <w:bidi w:val="0"/>
        <w:spacing w:line="400" w:lineRule="exact"/>
        <w:ind w:firstLine="220" w:firstLineChars="100"/>
        <w:textAlignment w:val="auto"/>
        <w:rPr>
          <w:rFonts w:hint="eastAsia" w:ascii="宋体" w:hAnsi="宋体"/>
          <w:sz w:val="22"/>
          <w:highlight w:val="none"/>
        </w:rPr>
      </w:pPr>
      <w:r>
        <w:rPr>
          <w:rFonts w:hint="eastAsia" w:ascii="宋体" w:hAnsi="宋体"/>
          <w:bCs/>
          <w:kern w:val="0"/>
          <w:sz w:val="22"/>
          <w:szCs w:val="22"/>
          <w:highlight w:val="none"/>
        </w:rPr>
        <w:t>1</w:t>
      </w:r>
      <w:r>
        <w:rPr>
          <w:rFonts w:hint="eastAsia" w:ascii="宋体" w:hAnsi="宋体"/>
          <w:sz w:val="22"/>
          <w:highlight w:val="none"/>
        </w:rPr>
        <w:t>．交货地点：采购人指定地点。</w:t>
      </w:r>
    </w:p>
    <w:p>
      <w:pPr>
        <w:keepNext w:val="0"/>
        <w:keepLines w:val="0"/>
        <w:pageBreakBefore w:val="0"/>
        <w:widowControl w:val="0"/>
        <w:kinsoku/>
        <w:wordWrap/>
        <w:overflowPunct/>
        <w:topLinePunct w:val="0"/>
        <w:autoSpaceDE/>
        <w:autoSpaceDN/>
        <w:bidi w:val="0"/>
        <w:spacing w:line="400" w:lineRule="exact"/>
        <w:ind w:firstLine="220" w:firstLineChars="100"/>
        <w:textAlignment w:val="auto"/>
        <w:rPr>
          <w:rFonts w:hint="eastAsia" w:ascii="宋体" w:hAnsi="宋体"/>
          <w:b/>
          <w:sz w:val="22"/>
          <w:szCs w:val="22"/>
          <w:highlight w:val="none"/>
        </w:rPr>
      </w:pPr>
      <w:r>
        <w:rPr>
          <w:rFonts w:hint="eastAsia" w:ascii="宋体" w:hAnsi="宋体"/>
          <w:sz w:val="22"/>
          <w:highlight w:val="none"/>
        </w:rPr>
        <w:t>2．交货时间：</w:t>
      </w:r>
      <w:r>
        <w:rPr>
          <w:rFonts w:hint="eastAsia" w:ascii="宋体" w:hAnsi="宋体"/>
          <w:b/>
          <w:sz w:val="22"/>
          <w:highlight w:val="none"/>
          <w:u w:val="single"/>
        </w:rPr>
        <w:t>合同签订后30日历天内完成供货及安装完毕并通过验收。</w:t>
      </w:r>
    </w:p>
    <w:p>
      <w:pPr>
        <w:pStyle w:val="8"/>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2"/>
        <w:rPr>
          <w:rFonts w:hint="eastAsia" w:ascii="宋体" w:hAnsi="宋体"/>
          <w:b/>
          <w:bCs/>
          <w:kern w:val="0"/>
          <w:sz w:val="22"/>
          <w:szCs w:val="22"/>
          <w:highlight w:val="none"/>
        </w:rPr>
      </w:pPr>
      <w:r>
        <w:rPr>
          <w:rFonts w:hint="eastAsia" w:ascii="宋体" w:hAnsi="宋体"/>
          <w:b/>
          <w:sz w:val="22"/>
          <w:szCs w:val="22"/>
          <w:highlight w:val="none"/>
        </w:rPr>
        <w:t>四．到货和验收</w:t>
      </w:r>
    </w:p>
    <w:p>
      <w:pPr>
        <w:keepNext w:val="0"/>
        <w:keepLines w:val="0"/>
        <w:pageBreakBefore w:val="0"/>
        <w:widowControl w:val="0"/>
        <w:kinsoku/>
        <w:wordWrap/>
        <w:overflowPunct/>
        <w:topLinePunct w:val="0"/>
        <w:autoSpaceDE/>
        <w:autoSpaceDN/>
        <w:bidi w:val="0"/>
        <w:spacing w:line="400" w:lineRule="exact"/>
        <w:ind w:left="538" w:leftChars="104" w:hanging="320" w:hangingChars="145"/>
        <w:textAlignment w:val="auto"/>
        <w:rPr>
          <w:rFonts w:hint="eastAsia" w:ascii="宋体" w:hAnsi="宋体"/>
          <w:b/>
          <w:sz w:val="22"/>
          <w:highlight w:val="none"/>
        </w:rPr>
      </w:pPr>
      <w:r>
        <w:rPr>
          <w:rFonts w:hint="eastAsia" w:ascii="宋体" w:hAnsi="宋体"/>
          <w:b/>
          <w:sz w:val="22"/>
          <w:highlight w:val="none"/>
        </w:rPr>
        <w:t>1． 制造中的检验和测试</w:t>
      </w:r>
    </w:p>
    <w:p>
      <w:pPr>
        <w:keepNext w:val="0"/>
        <w:keepLines w:val="0"/>
        <w:pageBreakBefore w:val="0"/>
        <w:widowControl w:val="0"/>
        <w:kinsoku/>
        <w:wordWrap/>
        <w:overflowPunct/>
        <w:topLinePunct w:val="0"/>
        <w:autoSpaceDE/>
        <w:autoSpaceDN/>
        <w:bidi w:val="0"/>
        <w:spacing w:line="400" w:lineRule="exact"/>
        <w:ind w:left="659" w:leftChars="304" w:hanging="21" w:hangingChars="10"/>
        <w:textAlignment w:val="auto"/>
        <w:rPr>
          <w:rFonts w:hint="eastAsia" w:ascii="宋体" w:hAnsi="宋体"/>
          <w:spacing w:val="-2"/>
          <w:sz w:val="22"/>
          <w:szCs w:val="22"/>
          <w:highlight w:val="none"/>
        </w:rPr>
      </w:pPr>
      <w:r>
        <w:rPr>
          <w:rFonts w:hint="eastAsia" w:ascii="宋体" w:hAnsi="宋体"/>
          <w:spacing w:val="-2"/>
          <w:sz w:val="22"/>
          <w:szCs w:val="22"/>
          <w:highlight w:val="none"/>
        </w:rPr>
        <w:t>设备交货前，中标人应自行对所投产品的材料、质量、样式等进行详细而全面的检验，并出具检验（检测）报告，提供权威部门出具的检测报告，该检验（检测）报告将作为采购人付款的重要依据，但不能作为最终验收。</w:t>
      </w:r>
    </w:p>
    <w:p>
      <w:pPr>
        <w:keepNext w:val="0"/>
        <w:keepLines w:val="0"/>
        <w:pageBreakBefore w:val="0"/>
        <w:widowControl w:val="0"/>
        <w:kinsoku/>
        <w:wordWrap/>
        <w:overflowPunct/>
        <w:topLinePunct w:val="0"/>
        <w:autoSpaceDE/>
        <w:autoSpaceDN/>
        <w:bidi w:val="0"/>
        <w:spacing w:line="400" w:lineRule="exact"/>
        <w:ind w:firstLine="216" w:firstLineChars="98"/>
        <w:textAlignment w:val="auto"/>
        <w:rPr>
          <w:rFonts w:hint="eastAsia" w:ascii="宋体" w:hAnsi="宋体"/>
          <w:b/>
          <w:sz w:val="22"/>
          <w:szCs w:val="22"/>
          <w:highlight w:val="none"/>
        </w:rPr>
      </w:pPr>
      <w:r>
        <w:rPr>
          <w:rFonts w:hint="eastAsia" w:ascii="宋体" w:hAnsi="宋体"/>
          <w:b/>
          <w:sz w:val="22"/>
          <w:szCs w:val="22"/>
          <w:highlight w:val="none"/>
        </w:rPr>
        <w:t>2.  到货</w:t>
      </w:r>
    </w:p>
    <w:p>
      <w:pPr>
        <w:keepNext w:val="0"/>
        <w:keepLines w:val="0"/>
        <w:pageBreakBefore w:val="0"/>
        <w:widowControl w:val="0"/>
        <w:kinsoku/>
        <w:wordWrap/>
        <w:overflowPunct/>
        <w:topLinePunct w:val="0"/>
        <w:autoSpaceDE/>
        <w:autoSpaceDN/>
        <w:bidi w:val="0"/>
        <w:spacing w:line="400" w:lineRule="exact"/>
        <w:ind w:left="636" w:leftChars="303"/>
        <w:textAlignment w:val="auto"/>
        <w:rPr>
          <w:rFonts w:hint="eastAsia" w:ascii="宋体" w:hAnsi="宋体"/>
          <w:sz w:val="22"/>
          <w:szCs w:val="22"/>
          <w:highlight w:val="none"/>
        </w:rPr>
      </w:pPr>
      <w:r>
        <w:rPr>
          <w:rFonts w:hint="eastAsia" w:ascii="宋体" w:hAnsi="宋体"/>
          <w:sz w:val="22"/>
          <w:szCs w:val="22"/>
          <w:highlight w:val="none"/>
        </w:rPr>
        <w:t>设备到达现场后，卖方必须派员到现场与买方一起清点检验,按供货清单验收,若有缺少或损坏，卖方应立即补足或更换全新同规格、同样式的产品，并承担相关费用直至使买方满意为止。</w:t>
      </w:r>
    </w:p>
    <w:p>
      <w:pPr>
        <w:keepNext w:val="0"/>
        <w:keepLines w:val="0"/>
        <w:pageBreakBefore w:val="0"/>
        <w:widowControl w:val="0"/>
        <w:kinsoku/>
        <w:wordWrap/>
        <w:overflowPunct/>
        <w:topLinePunct w:val="0"/>
        <w:autoSpaceDE/>
        <w:autoSpaceDN/>
        <w:bidi w:val="0"/>
        <w:spacing w:line="400" w:lineRule="exact"/>
        <w:ind w:left="17" w:leftChars="8" w:firstLine="216" w:firstLineChars="98"/>
        <w:textAlignment w:val="auto"/>
        <w:rPr>
          <w:rFonts w:hint="eastAsia" w:ascii="宋体" w:hAnsi="宋体"/>
          <w:sz w:val="22"/>
          <w:szCs w:val="22"/>
          <w:highlight w:val="none"/>
        </w:rPr>
      </w:pPr>
      <w:r>
        <w:rPr>
          <w:rFonts w:hint="eastAsia" w:ascii="宋体" w:hAnsi="宋体"/>
          <w:b/>
          <w:sz w:val="22"/>
          <w:szCs w:val="22"/>
          <w:highlight w:val="none"/>
        </w:rPr>
        <w:t>3．验收</w:t>
      </w:r>
      <w:r>
        <w:rPr>
          <w:rFonts w:hint="eastAsia" w:ascii="宋体" w:hAnsi="宋体"/>
          <w:sz w:val="22"/>
          <w:szCs w:val="22"/>
          <w:highlight w:val="none"/>
        </w:rPr>
        <w:t xml:space="preserve"> </w:t>
      </w:r>
    </w:p>
    <w:p>
      <w:pPr>
        <w:keepNext w:val="0"/>
        <w:keepLines w:val="0"/>
        <w:pageBreakBefore w:val="0"/>
        <w:widowControl w:val="0"/>
        <w:kinsoku/>
        <w:wordWrap/>
        <w:overflowPunct/>
        <w:topLinePunct w:val="0"/>
        <w:autoSpaceDE/>
        <w:autoSpaceDN/>
        <w:bidi w:val="0"/>
        <w:spacing w:line="400" w:lineRule="exact"/>
        <w:ind w:left="643" w:leftChars="306"/>
        <w:textAlignment w:val="auto"/>
        <w:rPr>
          <w:rFonts w:hint="eastAsia" w:ascii="宋体" w:hAnsi="宋体"/>
          <w:sz w:val="22"/>
          <w:szCs w:val="22"/>
          <w:highlight w:val="none"/>
        </w:rPr>
      </w:pPr>
      <w:r>
        <w:rPr>
          <w:rFonts w:hint="eastAsia" w:ascii="宋体" w:hAnsi="宋体"/>
          <w:sz w:val="22"/>
          <w:szCs w:val="22"/>
          <w:highlight w:val="none"/>
        </w:rPr>
        <w:t>中标人已按合同规定提供了符合采购文件规定的要求的设备，并经有关部门检验合格，所有的技术资料和清单已向买方提交并被接受，验收视为合格，买卖双方签署验收合格证书。 若因卖方制造工艺、质量问题等导致验收不合格，卖方应及时予以处理，直至验收合格，期间发生的一切费用由卖方承担，买方保留向卖方索赔的权利。</w:t>
      </w:r>
    </w:p>
    <w:p>
      <w:pPr>
        <w:keepNext w:val="0"/>
        <w:keepLines w:val="0"/>
        <w:pageBreakBefore w:val="0"/>
        <w:widowControl w:val="0"/>
        <w:kinsoku/>
        <w:wordWrap/>
        <w:overflowPunct/>
        <w:topLinePunct w:val="0"/>
        <w:autoSpaceDE/>
        <w:autoSpaceDN/>
        <w:bidi w:val="0"/>
        <w:spacing w:line="400" w:lineRule="exact"/>
        <w:ind w:left="744" w:leftChars="104" w:hanging="526" w:hangingChars="238"/>
        <w:textAlignment w:val="auto"/>
        <w:rPr>
          <w:rFonts w:hint="eastAsia" w:ascii="宋体" w:hAnsi="宋体"/>
          <w:bCs/>
          <w:kern w:val="0"/>
          <w:sz w:val="22"/>
          <w:szCs w:val="22"/>
          <w:highlight w:val="none"/>
        </w:rPr>
      </w:pPr>
      <w:r>
        <w:rPr>
          <w:rFonts w:hint="eastAsia" w:ascii="宋体" w:hAnsi="宋体"/>
          <w:b/>
          <w:sz w:val="22"/>
          <w:szCs w:val="22"/>
          <w:highlight w:val="none"/>
        </w:rPr>
        <w:t xml:space="preserve">4． </w:t>
      </w:r>
      <w:r>
        <w:rPr>
          <w:rFonts w:hint="eastAsia" w:ascii="宋体" w:hAnsi="宋体"/>
          <w:bCs/>
          <w:kern w:val="0"/>
          <w:sz w:val="22"/>
          <w:szCs w:val="22"/>
          <w:highlight w:val="none"/>
        </w:rPr>
        <w:t>卖方在所有设备的到货、验收期间应接受买方的协调和管理，卖方应采取严格的安全措施，承担由于自身原因所造成的事故责任及其发生的一切费用。</w:t>
      </w:r>
    </w:p>
    <w:p>
      <w:pPr>
        <w:keepNext w:val="0"/>
        <w:keepLines w:val="0"/>
        <w:pageBreakBefore w:val="0"/>
        <w:widowControl w:val="0"/>
        <w:kinsoku/>
        <w:wordWrap/>
        <w:overflowPunct/>
        <w:topLinePunct w:val="0"/>
        <w:autoSpaceDE/>
        <w:autoSpaceDN/>
        <w:bidi w:val="0"/>
        <w:spacing w:line="400" w:lineRule="exact"/>
        <w:textAlignment w:val="auto"/>
        <w:outlineLvl w:val="2"/>
        <w:rPr>
          <w:rFonts w:hint="eastAsia" w:ascii="宋体" w:hAnsi="宋体"/>
          <w:b/>
          <w:bCs/>
          <w:kern w:val="0"/>
          <w:sz w:val="22"/>
          <w:szCs w:val="22"/>
          <w:highlight w:val="none"/>
        </w:rPr>
      </w:pPr>
      <w:r>
        <w:rPr>
          <w:rFonts w:hint="eastAsia" w:ascii="宋体" w:hAnsi="宋体"/>
          <w:b/>
          <w:bCs/>
          <w:kern w:val="0"/>
          <w:sz w:val="22"/>
          <w:szCs w:val="22"/>
          <w:highlight w:val="none"/>
        </w:rPr>
        <w:t>五、售后服务</w:t>
      </w:r>
    </w:p>
    <w:p>
      <w:pPr>
        <w:keepNext w:val="0"/>
        <w:keepLines w:val="0"/>
        <w:pageBreakBefore w:val="0"/>
        <w:widowControl w:val="0"/>
        <w:kinsoku/>
        <w:wordWrap/>
        <w:overflowPunct/>
        <w:topLinePunct w:val="0"/>
        <w:autoSpaceDE/>
        <w:autoSpaceDN/>
        <w:bidi w:val="0"/>
        <w:spacing w:line="400" w:lineRule="exact"/>
        <w:ind w:firstLine="292" w:firstLineChars="138"/>
        <w:textAlignment w:val="auto"/>
        <w:rPr>
          <w:rFonts w:hint="eastAsia" w:ascii="宋体" w:hAnsi="宋体"/>
          <w:bCs/>
          <w:spacing w:val="-4"/>
          <w:kern w:val="0"/>
          <w:sz w:val="22"/>
          <w:szCs w:val="22"/>
          <w:highlight w:val="none"/>
        </w:rPr>
      </w:pPr>
      <w:r>
        <w:rPr>
          <w:rFonts w:hint="eastAsia" w:ascii="宋体" w:hAnsi="宋体"/>
          <w:bCs/>
          <w:spacing w:val="-4"/>
          <w:kern w:val="0"/>
          <w:sz w:val="22"/>
          <w:szCs w:val="22"/>
          <w:highlight w:val="none"/>
        </w:rPr>
        <w:t>1．卖方提供的货物必须是全新的,并且符合国家质量性能检测标准及该产品的出厂标准。 </w:t>
      </w:r>
    </w:p>
    <w:p>
      <w:pPr>
        <w:keepNext w:val="0"/>
        <w:keepLines w:val="0"/>
        <w:pageBreakBefore w:val="0"/>
        <w:widowControl w:val="0"/>
        <w:kinsoku/>
        <w:wordWrap/>
        <w:overflowPunct/>
        <w:topLinePunct w:val="0"/>
        <w:autoSpaceDE/>
        <w:autoSpaceDN/>
        <w:bidi w:val="0"/>
        <w:spacing w:line="400" w:lineRule="exact"/>
        <w:ind w:firstLine="294" w:firstLineChars="138"/>
        <w:textAlignment w:val="auto"/>
        <w:rPr>
          <w:rFonts w:hint="eastAsia" w:ascii="宋体" w:hAnsi="宋体"/>
          <w:b/>
          <w:bCs/>
          <w:spacing w:val="-4"/>
          <w:kern w:val="0"/>
          <w:sz w:val="22"/>
          <w:szCs w:val="22"/>
          <w:highlight w:val="none"/>
        </w:rPr>
      </w:pPr>
      <w:r>
        <w:rPr>
          <w:rFonts w:hint="eastAsia" w:ascii="宋体" w:hAnsi="宋体"/>
          <w:b/>
          <w:bCs/>
          <w:spacing w:val="-4"/>
          <w:kern w:val="0"/>
          <w:sz w:val="22"/>
          <w:szCs w:val="22"/>
          <w:highlight w:val="none"/>
        </w:rPr>
        <w:t>2．</w:t>
      </w:r>
      <w:r>
        <w:rPr>
          <w:rFonts w:hint="eastAsia" w:ascii="宋体" w:hAnsi="宋体" w:cs="宋体"/>
          <w:highlight w:val="none"/>
          <w:u w:val="single"/>
        </w:rPr>
        <w:t>▲</w:t>
      </w:r>
      <w:r>
        <w:rPr>
          <w:rFonts w:hint="eastAsia" w:ascii="宋体" w:hAnsi="宋体"/>
          <w:b/>
          <w:bCs/>
          <w:spacing w:val="-4"/>
          <w:kern w:val="0"/>
          <w:sz w:val="22"/>
          <w:szCs w:val="22"/>
          <w:highlight w:val="none"/>
          <w:u w:val="single"/>
        </w:rPr>
        <w:t>质保期：验收合格后免费质保</w:t>
      </w:r>
      <w:r>
        <w:rPr>
          <w:rFonts w:hint="eastAsia" w:ascii="宋体" w:hAnsi="宋体"/>
          <w:b/>
          <w:bCs/>
          <w:spacing w:val="-4"/>
          <w:kern w:val="0"/>
          <w:sz w:val="22"/>
          <w:szCs w:val="22"/>
          <w:highlight w:val="none"/>
          <w:u w:val="single"/>
          <w:lang w:val="en-US" w:eastAsia="zh-CN"/>
        </w:rPr>
        <w:t>3</w:t>
      </w:r>
      <w:r>
        <w:rPr>
          <w:rFonts w:hint="eastAsia" w:ascii="宋体" w:hAnsi="宋体"/>
          <w:b/>
          <w:bCs/>
          <w:spacing w:val="-4"/>
          <w:kern w:val="0"/>
          <w:sz w:val="22"/>
          <w:szCs w:val="22"/>
          <w:highlight w:val="none"/>
          <w:u w:val="single"/>
        </w:rPr>
        <w:t>年。</w:t>
      </w:r>
    </w:p>
    <w:p>
      <w:pPr>
        <w:keepNext w:val="0"/>
        <w:keepLines w:val="0"/>
        <w:pageBreakBefore w:val="0"/>
        <w:widowControl w:val="0"/>
        <w:kinsoku/>
        <w:wordWrap/>
        <w:overflowPunct/>
        <w:topLinePunct w:val="0"/>
        <w:autoSpaceDE/>
        <w:autoSpaceDN/>
        <w:bidi w:val="0"/>
        <w:spacing w:line="400" w:lineRule="exact"/>
        <w:ind w:firstLine="292" w:firstLineChars="138"/>
        <w:textAlignment w:val="auto"/>
        <w:rPr>
          <w:rFonts w:hint="eastAsia" w:ascii="宋体" w:hAnsi="宋体"/>
          <w:bCs/>
          <w:spacing w:val="-4"/>
          <w:kern w:val="0"/>
          <w:sz w:val="22"/>
          <w:szCs w:val="22"/>
          <w:highlight w:val="none"/>
        </w:rPr>
      </w:pPr>
      <w:r>
        <w:rPr>
          <w:rFonts w:hint="eastAsia" w:ascii="宋体" w:hAnsi="宋体"/>
          <w:bCs/>
          <w:spacing w:val="-4"/>
          <w:kern w:val="0"/>
          <w:sz w:val="22"/>
          <w:szCs w:val="22"/>
          <w:highlight w:val="none"/>
        </w:rPr>
        <w:t>3．</w:t>
      </w:r>
      <w:r>
        <w:rPr>
          <w:rFonts w:hint="eastAsia" w:ascii="宋体" w:hAnsi="宋体"/>
          <w:bCs/>
          <w:spacing w:val="-4"/>
          <w:kern w:val="0"/>
          <w:sz w:val="22"/>
          <w:szCs w:val="22"/>
          <w:highlight w:val="none"/>
          <w:lang w:val="en-US" w:eastAsia="zh-CN"/>
        </w:rPr>
        <w:t>供应商</w:t>
      </w:r>
      <w:r>
        <w:rPr>
          <w:rFonts w:hint="eastAsia" w:ascii="宋体" w:hAnsi="宋体"/>
          <w:bCs/>
          <w:spacing w:val="-4"/>
          <w:kern w:val="0"/>
          <w:sz w:val="22"/>
          <w:szCs w:val="22"/>
          <w:highlight w:val="none"/>
        </w:rPr>
        <w:t>应按照投标文件中的承诺，进行其他售后服务工作。</w:t>
      </w:r>
    </w:p>
    <w:p>
      <w:pPr>
        <w:keepNext w:val="0"/>
        <w:keepLines w:val="0"/>
        <w:pageBreakBefore w:val="0"/>
        <w:widowControl w:val="0"/>
        <w:kinsoku/>
        <w:wordWrap/>
        <w:overflowPunct/>
        <w:topLinePunct w:val="0"/>
        <w:autoSpaceDE/>
        <w:autoSpaceDN/>
        <w:bidi w:val="0"/>
        <w:spacing w:line="400" w:lineRule="exact"/>
        <w:ind w:firstLine="292" w:firstLineChars="138"/>
        <w:textAlignment w:val="auto"/>
        <w:rPr>
          <w:rFonts w:hint="eastAsia" w:ascii="宋体" w:hAnsi="宋体"/>
          <w:bCs/>
          <w:spacing w:val="-4"/>
          <w:kern w:val="0"/>
          <w:sz w:val="22"/>
          <w:szCs w:val="22"/>
          <w:highlight w:val="none"/>
        </w:rPr>
      </w:pPr>
      <w:r>
        <w:rPr>
          <w:rFonts w:hint="eastAsia" w:ascii="宋体" w:hAnsi="宋体"/>
          <w:bCs/>
          <w:spacing w:val="-4"/>
          <w:kern w:val="0"/>
          <w:sz w:val="22"/>
          <w:szCs w:val="22"/>
          <w:highlight w:val="none"/>
        </w:rPr>
        <w:t>4.服务：设备需要在最终用户现场进行安装、调试、试运行和培训，这些技术服务费应进入投标价，服务要求如下：</w:t>
      </w:r>
    </w:p>
    <w:p>
      <w:pPr>
        <w:keepNext w:val="0"/>
        <w:keepLines w:val="0"/>
        <w:pageBreakBefore w:val="0"/>
        <w:widowControl w:val="0"/>
        <w:kinsoku/>
        <w:wordWrap/>
        <w:overflowPunct/>
        <w:topLinePunct w:val="0"/>
        <w:autoSpaceDE/>
        <w:autoSpaceDN/>
        <w:bidi w:val="0"/>
        <w:spacing w:line="400" w:lineRule="exact"/>
        <w:ind w:firstLine="220" w:firstLineChars="100"/>
        <w:textAlignment w:val="auto"/>
        <w:rPr>
          <w:rFonts w:hint="eastAsia" w:ascii="宋体" w:hAnsi="宋体"/>
          <w:bCs/>
          <w:kern w:val="0"/>
          <w:sz w:val="22"/>
          <w:szCs w:val="22"/>
          <w:highlight w:val="none"/>
        </w:rPr>
      </w:pPr>
      <w:r>
        <w:rPr>
          <w:rFonts w:hint="eastAsia" w:ascii="宋体" w:hAnsi="宋体"/>
          <w:bCs/>
          <w:kern w:val="0"/>
          <w:sz w:val="22"/>
          <w:szCs w:val="22"/>
          <w:highlight w:val="none"/>
          <w:lang w:val="en-US" w:eastAsia="zh-CN"/>
        </w:rPr>
        <w:t>1、</w:t>
      </w:r>
      <w:r>
        <w:rPr>
          <w:rFonts w:hint="eastAsia" w:ascii="宋体" w:hAnsi="宋体"/>
          <w:bCs/>
          <w:kern w:val="0"/>
          <w:sz w:val="22"/>
          <w:szCs w:val="22"/>
          <w:highlight w:val="none"/>
        </w:rPr>
        <w:t>对于基本原理、操作使用以及保养和维修的培训，应按合同规定进行，并且不得迟于签约后一定时期及发货后60天。</w:t>
      </w:r>
    </w:p>
    <w:p>
      <w:pPr>
        <w:keepNext w:val="0"/>
        <w:keepLines w:val="0"/>
        <w:pageBreakBefore w:val="0"/>
        <w:widowControl w:val="0"/>
        <w:kinsoku/>
        <w:wordWrap/>
        <w:overflowPunct/>
        <w:topLinePunct w:val="0"/>
        <w:autoSpaceDE/>
        <w:autoSpaceDN/>
        <w:bidi w:val="0"/>
        <w:spacing w:line="400" w:lineRule="exact"/>
        <w:ind w:firstLine="220" w:firstLineChars="100"/>
        <w:textAlignment w:val="auto"/>
        <w:rPr>
          <w:rFonts w:hint="eastAsia" w:ascii="宋体" w:hAnsi="宋体"/>
          <w:color w:val="auto"/>
          <w:sz w:val="22"/>
          <w:szCs w:val="22"/>
          <w:highlight w:val="none"/>
          <w:lang w:eastAsia="zh-CN"/>
        </w:rPr>
      </w:pPr>
      <w:r>
        <w:rPr>
          <w:rFonts w:hint="eastAsia" w:ascii="宋体" w:hAnsi="宋体" w:cs="宋体"/>
          <w:color w:val="auto"/>
          <w:sz w:val="22"/>
          <w:szCs w:val="22"/>
          <w:highlight w:val="none"/>
          <w:lang w:val="en-US" w:eastAsia="zh-CN"/>
        </w:rPr>
        <w:t>2、乙方</w:t>
      </w:r>
      <w:r>
        <w:rPr>
          <w:rFonts w:hint="eastAsia" w:ascii="宋体" w:hAnsi="宋体"/>
          <w:color w:val="auto"/>
          <w:sz w:val="22"/>
          <w:szCs w:val="22"/>
          <w:highlight w:val="none"/>
          <w:lang w:eastAsia="zh-CN"/>
        </w:rPr>
        <w:t>7×24小时电话技术咨询支持，如在使用过程中发生问题，</w:t>
      </w:r>
      <w:r>
        <w:rPr>
          <w:rFonts w:hint="eastAsia"/>
          <w:color w:val="auto"/>
          <w:sz w:val="22"/>
          <w:szCs w:val="22"/>
          <w:highlight w:val="none"/>
          <w:lang w:val="en-US" w:eastAsia="zh-CN"/>
        </w:rPr>
        <w:t>中标供应商</w:t>
      </w:r>
      <w:r>
        <w:rPr>
          <w:rFonts w:hint="eastAsia" w:ascii="宋体" w:hAnsi="宋体"/>
          <w:color w:val="auto"/>
          <w:sz w:val="22"/>
          <w:szCs w:val="22"/>
          <w:highlight w:val="none"/>
          <w:lang w:eastAsia="zh-CN"/>
        </w:rPr>
        <w:t>在接到</w:t>
      </w:r>
      <w:r>
        <w:rPr>
          <w:rFonts w:hint="eastAsia" w:ascii="宋体" w:hAnsi="宋体"/>
          <w:color w:val="auto"/>
          <w:sz w:val="22"/>
          <w:szCs w:val="22"/>
          <w:highlight w:val="none"/>
          <w:lang w:val="en-US" w:eastAsia="zh-CN"/>
        </w:rPr>
        <w:t>采购人</w:t>
      </w:r>
      <w:r>
        <w:rPr>
          <w:rFonts w:hint="eastAsia" w:ascii="宋体" w:hAnsi="宋体"/>
          <w:color w:val="auto"/>
          <w:sz w:val="22"/>
          <w:szCs w:val="22"/>
          <w:highlight w:val="none"/>
          <w:lang w:eastAsia="zh-CN"/>
        </w:rPr>
        <w:t>通知后，</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lang w:eastAsia="zh-CN"/>
        </w:rPr>
        <w:t>小时内须做出有效响应，如非现场响应无法解决问题的，须在</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lang w:eastAsia="zh-CN"/>
        </w:rPr>
        <w:t>小时内到达现场，</w:t>
      </w:r>
      <w:r>
        <w:rPr>
          <w:rFonts w:hint="eastAsia" w:ascii="宋体" w:hAnsi="宋体"/>
          <w:color w:val="auto"/>
          <w:sz w:val="22"/>
          <w:szCs w:val="22"/>
          <w:highlight w:val="none"/>
          <w:lang w:val="en-US" w:eastAsia="zh-CN"/>
        </w:rPr>
        <w:t>24</w:t>
      </w:r>
      <w:r>
        <w:rPr>
          <w:rFonts w:hint="eastAsia" w:ascii="宋体" w:hAnsi="宋体"/>
          <w:color w:val="auto"/>
          <w:sz w:val="22"/>
          <w:szCs w:val="22"/>
          <w:highlight w:val="none"/>
          <w:lang w:eastAsia="zh-CN"/>
        </w:rPr>
        <w:t>小时内解决问题。</w:t>
      </w:r>
    </w:p>
    <w:p>
      <w:pPr>
        <w:jc w:val="center"/>
        <w:outlineLvl w:val="9"/>
        <w:rPr>
          <w:rFonts w:hint="eastAsia" w:ascii="宋体" w:hAnsi="宋体" w:eastAsia="宋体" w:cs="宋体"/>
          <w:b/>
          <w:bCs w:val="0"/>
          <w:color w:val="auto"/>
          <w:sz w:val="32"/>
          <w:szCs w:val="32"/>
          <w:highlight w:val="none"/>
          <w:lang w:val="en-US" w:eastAsia="zh-CN"/>
        </w:rPr>
      </w:pPr>
    </w:p>
    <w:p>
      <w:pP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br w:type="page"/>
      </w:r>
    </w:p>
    <w:p>
      <w:pPr>
        <w:jc w:val="center"/>
        <w:outlineLvl w:val="0"/>
        <w:rPr>
          <w:rFonts w:hint="eastAsia" w:ascii="宋体" w:hAnsi="宋体" w:eastAsia="宋体" w:cs="宋体"/>
          <w:b/>
          <w:bCs w:val="0"/>
          <w:color w:val="auto"/>
          <w:sz w:val="32"/>
          <w:szCs w:val="32"/>
          <w:highlight w:val="none"/>
          <w:lang w:val="en-US" w:eastAsia="zh-CN"/>
        </w:rPr>
      </w:pPr>
      <w:bookmarkStart w:id="26" w:name="_Toc2265"/>
      <w:r>
        <w:rPr>
          <w:rFonts w:hint="eastAsia" w:ascii="宋体" w:hAnsi="宋体" w:eastAsia="宋体" w:cs="宋体"/>
          <w:b/>
          <w:bCs w:val="0"/>
          <w:color w:val="auto"/>
          <w:sz w:val="32"/>
          <w:szCs w:val="32"/>
          <w:highlight w:val="none"/>
          <w:lang w:val="en-US" w:eastAsia="zh-CN"/>
        </w:rPr>
        <w:t>第五部分 评标</w:t>
      </w:r>
      <w:r>
        <w:rPr>
          <w:rFonts w:hint="eastAsia" w:ascii="宋体" w:hAnsi="宋体" w:cs="宋体"/>
          <w:b/>
          <w:bCs w:val="0"/>
          <w:color w:val="auto"/>
          <w:sz w:val="32"/>
          <w:szCs w:val="32"/>
          <w:highlight w:val="none"/>
          <w:lang w:val="en-US" w:eastAsia="zh-CN"/>
        </w:rPr>
        <w:t>原</w:t>
      </w:r>
      <w:r>
        <w:rPr>
          <w:rFonts w:hint="eastAsia" w:ascii="宋体" w:hAnsi="宋体" w:eastAsia="宋体" w:cs="宋体"/>
          <w:b/>
          <w:bCs w:val="0"/>
          <w:color w:val="auto"/>
          <w:sz w:val="32"/>
          <w:szCs w:val="32"/>
          <w:highlight w:val="none"/>
          <w:lang w:val="en-US" w:eastAsia="zh-CN"/>
        </w:rPr>
        <w:t>则及方法</w:t>
      </w:r>
      <w:bookmarkEnd w:id="25"/>
      <w:bookmarkEnd w:id="26"/>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根据《温州市市属国有企业采购管理办法（试行）》等有关规定特制定以下评标办法。</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2"/>
        <w:rPr>
          <w:rFonts w:hint="eastAsia" w:ascii="宋体" w:hAnsi="宋体" w:eastAsia="宋体" w:cs="宋体"/>
          <w:b/>
          <w:color w:val="auto"/>
          <w:sz w:val="22"/>
          <w:szCs w:val="22"/>
          <w:highlight w:val="none"/>
        </w:rPr>
      </w:pPr>
      <w:bookmarkStart w:id="27" w:name="_Toc2881"/>
      <w:r>
        <w:rPr>
          <w:rFonts w:hint="eastAsia" w:ascii="宋体" w:hAnsi="宋体" w:eastAsia="宋体" w:cs="宋体"/>
          <w:b/>
          <w:color w:val="auto"/>
          <w:sz w:val="22"/>
          <w:szCs w:val="22"/>
          <w:highlight w:val="none"/>
        </w:rPr>
        <w:t>一、总 则</w:t>
      </w:r>
      <w:bookmarkEnd w:id="27"/>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评标工作遵循公平、公正、科学、择优原则和诚实、信誉、效率的服务原则。本着科学、严谨的态度，认真进行评标。择优选用，推进技术进步，确保质量、交货期，节约投资，</w:t>
      </w:r>
      <w:r>
        <w:rPr>
          <w:rFonts w:hint="eastAsia" w:ascii="宋体" w:hAnsi="宋体" w:cs="宋体"/>
          <w:color w:val="auto"/>
          <w:sz w:val="22"/>
          <w:szCs w:val="22"/>
          <w:highlight w:val="none"/>
          <w:lang w:eastAsia="zh-CN"/>
        </w:rPr>
        <w:t>最大限度地保护</w:t>
      </w:r>
      <w:r>
        <w:rPr>
          <w:rFonts w:hint="eastAsia" w:ascii="宋体" w:hAnsi="宋体" w:eastAsia="宋体" w:cs="宋体"/>
          <w:color w:val="auto"/>
          <w:sz w:val="22"/>
          <w:szCs w:val="22"/>
          <w:highlight w:val="none"/>
        </w:rPr>
        <w:t>当事人权益，严格按照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的商务、技术要求，对</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进行综合评定，提出优选方案，编写评标报告。对落标单位，评委会不作任何落标解释。</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不得以任何方式干扰招投标工作的进行，一经发现</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将被拒绝。</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2"/>
        <w:rPr>
          <w:rFonts w:hint="eastAsia" w:ascii="宋体" w:hAnsi="宋体" w:eastAsia="宋体" w:cs="宋体"/>
          <w:b/>
          <w:color w:val="auto"/>
          <w:sz w:val="22"/>
          <w:szCs w:val="22"/>
          <w:highlight w:val="none"/>
        </w:rPr>
      </w:pPr>
      <w:bookmarkStart w:id="28" w:name="_Toc7384"/>
      <w:r>
        <w:rPr>
          <w:rFonts w:hint="eastAsia" w:ascii="宋体" w:hAnsi="宋体" w:eastAsia="宋体" w:cs="宋体"/>
          <w:b/>
          <w:color w:val="auto"/>
          <w:sz w:val="22"/>
          <w:szCs w:val="22"/>
          <w:highlight w:val="none"/>
        </w:rPr>
        <w:t>二、评标组织</w:t>
      </w:r>
      <w:bookmarkEnd w:id="28"/>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组建的评标委员会负责，评标全过程由有关部门指导监督。</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2"/>
        <w:rPr>
          <w:rFonts w:hint="eastAsia" w:ascii="宋体" w:hAnsi="宋体" w:eastAsia="宋体" w:cs="宋体"/>
          <w:b/>
          <w:color w:val="auto"/>
          <w:sz w:val="22"/>
          <w:szCs w:val="22"/>
          <w:highlight w:val="none"/>
        </w:rPr>
      </w:pPr>
      <w:bookmarkStart w:id="29" w:name="_Toc3027"/>
      <w:r>
        <w:rPr>
          <w:rFonts w:hint="eastAsia" w:ascii="宋体" w:hAnsi="宋体" w:eastAsia="宋体" w:cs="宋体"/>
          <w:b/>
          <w:color w:val="auto"/>
          <w:sz w:val="22"/>
          <w:szCs w:val="22"/>
          <w:highlight w:val="none"/>
        </w:rPr>
        <w:t>三、评标程序</w:t>
      </w:r>
      <w:bookmarkEnd w:id="29"/>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1.评标委员会按照</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中规定的评标方法和标准，对</w:t>
      </w:r>
      <w:r>
        <w:rPr>
          <w:rFonts w:hint="eastAsia" w:ascii="宋体" w:hAnsi="宋体" w:cs="宋体"/>
          <w:bCs/>
          <w:color w:val="auto"/>
          <w:sz w:val="22"/>
          <w:szCs w:val="22"/>
          <w:highlight w:val="none"/>
          <w:lang w:val="en-US" w:eastAsia="zh-CN"/>
        </w:rPr>
        <w:t>投标</w:t>
      </w:r>
      <w:r>
        <w:rPr>
          <w:rFonts w:hint="eastAsia" w:ascii="宋体" w:hAnsi="宋体" w:cs="宋体"/>
          <w:bCs/>
          <w:color w:val="auto"/>
          <w:sz w:val="22"/>
          <w:szCs w:val="22"/>
          <w:highlight w:val="none"/>
          <w:lang w:eastAsia="zh-CN"/>
        </w:rPr>
        <w:t>文件</w:t>
      </w:r>
      <w:r>
        <w:rPr>
          <w:rFonts w:hint="eastAsia" w:ascii="宋体" w:hAnsi="宋体" w:eastAsia="宋体" w:cs="宋体"/>
          <w:bCs/>
          <w:color w:val="auto"/>
          <w:sz w:val="22"/>
          <w:szCs w:val="22"/>
          <w:highlight w:val="none"/>
        </w:rPr>
        <w:t>进行商务和技术评估，综合比较与评价</w:t>
      </w:r>
      <w:r>
        <w:rPr>
          <w:rFonts w:hint="eastAsia" w:ascii="宋体" w:hAnsi="宋体" w:eastAsia="宋体" w:cs="宋体"/>
          <w:color w:val="auto"/>
          <w:sz w:val="22"/>
          <w:szCs w:val="22"/>
          <w:highlight w:val="none"/>
        </w:rPr>
        <w:t>，根据综合评审结果，提交评审报告。</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2.提供相同品牌产品且通过资格审查、符合性审查的不同</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参加同一合同项下投标的</w:t>
      </w:r>
      <w:r>
        <w:rPr>
          <w:rFonts w:hint="eastAsia" w:ascii="宋体" w:hAnsi="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按一家</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计算</w:t>
      </w:r>
      <w:r>
        <w:rPr>
          <w:rFonts w:hint="eastAsia" w:ascii="宋体" w:hAnsi="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评审后综合得分最高的同品牌</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获得</w:t>
      </w:r>
      <w:r>
        <w:rPr>
          <w:rFonts w:hint="eastAsia" w:ascii="宋体" w:hAnsi="宋体" w:cs="宋体"/>
          <w:b/>
          <w:bCs/>
          <w:color w:val="auto"/>
          <w:sz w:val="22"/>
          <w:szCs w:val="22"/>
          <w:highlight w:val="none"/>
          <w:u w:val="single"/>
          <w:lang w:eastAsia="zh-CN"/>
        </w:rPr>
        <w:t>中标供应商</w:t>
      </w:r>
      <w:r>
        <w:rPr>
          <w:rFonts w:hint="eastAsia" w:ascii="宋体" w:hAnsi="宋体" w:eastAsia="宋体" w:cs="宋体"/>
          <w:b/>
          <w:bCs/>
          <w:color w:val="auto"/>
          <w:sz w:val="22"/>
          <w:szCs w:val="22"/>
          <w:highlight w:val="none"/>
          <w:u w:val="single"/>
        </w:rPr>
        <w:t>推荐资格；综合得分相同的</w:t>
      </w:r>
      <w:r>
        <w:rPr>
          <w:rFonts w:hint="eastAsia" w:ascii="宋体" w:hAnsi="宋体" w:cs="宋体"/>
          <w:b/>
          <w:bCs/>
          <w:color w:val="auto"/>
          <w:sz w:val="22"/>
          <w:szCs w:val="22"/>
          <w:highlight w:val="none"/>
          <w:u w:val="single"/>
          <w:lang w:eastAsia="zh-CN"/>
        </w:rPr>
        <w:t>，</w:t>
      </w:r>
      <w:r>
        <w:rPr>
          <w:rFonts w:hint="default" w:ascii="宋体" w:hAnsi="宋体" w:eastAsia="宋体" w:cs="宋体"/>
          <w:b/>
          <w:color w:val="auto"/>
          <w:sz w:val="22"/>
          <w:szCs w:val="22"/>
          <w:highlight w:val="none"/>
          <w:u w:val="single"/>
          <w:lang w:val="en-US" w:eastAsia="zh-CN"/>
        </w:rPr>
        <w:t>投标设备配置及技术参数的符合性</w:t>
      </w:r>
      <w:r>
        <w:rPr>
          <w:rFonts w:hint="eastAsia" w:ascii="宋体" w:hAnsi="宋体" w:cs="宋体"/>
          <w:b/>
          <w:bCs/>
          <w:color w:val="auto"/>
          <w:sz w:val="22"/>
          <w:szCs w:val="22"/>
          <w:highlight w:val="none"/>
          <w:u w:val="single"/>
          <w:lang w:val="en-US" w:eastAsia="zh-CN"/>
        </w:rPr>
        <w:t>得分高的</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获得</w:t>
      </w:r>
      <w:r>
        <w:rPr>
          <w:rFonts w:hint="eastAsia" w:ascii="宋体" w:hAnsi="宋体" w:cs="宋体"/>
          <w:b/>
          <w:bCs/>
          <w:color w:val="auto"/>
          <w:sz w:val="22"/>
          <w:szCs w:val="22"/>
          <w:highlight w:val="none"/>
          <w:u w:val="single"/>
          <w:lang w:eastAsia="zh-CN"/>
        </w:rPr>
        <w:t>中标供应商</w:t>
      </w:r>
      <w:r>
        <w:rPr>
          <w:rFonts w:hint="eastAsia" w:ascii="宋体" w:hAnsi="宋体" w:eastAsia="宋体" w:cs="宋体"/>
          <w:b/>
          <w:bCs/>
          <w:color w:val="auto"/>
          <w:sz w:val="22"/>
          <w:szCs w:val="22"/>
          <w:highlight w:val="none"/>
          <w:u w:val="single"/>
        </w:rPr>
        <w:t>推荐资格；均相同时采取随机抽取方式确认一个</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获得</w:t>
      </w:r>
      <w:r>
        <w:rPr>
          <w:rFonts w:hint="eastAsia" w:ascii="宋体" w:hAnsi="宋体" w:cs="宋体"/>
          <w:b/>
          <w:bCs/>
          <w:color w:val="auto"/>
          <w:sz w:val="22"/>
          <w:szCs w:val="22"/>
          <w:highlight w:val="none"/>
          <w:u w:val="single"/>
          <w:lang w:eastAsia="zh-CN"/>
        </w:rPr>
        <w:t>中标供应商</w:t>
      </w:r>
      <w:r>
        <w:rPr>
          <w:rFonts w:hint="eastAsia" w:ascii="宋体" w:hAnsi="宋体" w:eastAsia="宋体" w:cs="宋体"/>
          <w:b/>
          <w:bCs/>
          <w:color w:val="auto"/>
          <w:sz w:val="22"/>
          <w:szCs w:val="22"/>
          <w:highlight w:val="none"/>
          <w:u w:val="single"/>
        </w:rPr>
        <w:t>推荐资格</w:t>
      </w:r>
      <w:r>
        <w:rPr>
          <w:rFonts w:hint="eastAsia" w:ascii="宋体" w:hAnsi="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其他同品牌</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不作为</w:t>
      </w:r>
      <w:r>
        <w:rPr>
          <w:rFonts w:hint="eastAsia" w:ascii="宋体" w:hAnsi="宋体" w:cs="宋体"/>
          <w:b/>
          <w:bCs/>
          <w:color w:val="auto"/>
          <w:sz w:val="22"/>
          <w:szCs w:val="22"/>
          <w:highlight w:val="none"/>
          <w:u w:val="single"/>
          <w:lang w:val="en-US" w:eastAsia="zh-CN"/>
        </w:rPr>
        <w:t>中标候选人</w:t>
      </w:r>
      <w:r>
        <w:rPr>
          <w:rFonts w:hint="eastAsia" w:ascii="宋体" w:hAnsi="宋体" w:eastAsia="宋体" w:cs="宋体"/>
          <w:b/>
          <w:bCs/>
          <w:color w:val="auto"/>
          <w:sz w:val="22"/>
          <w:szCs w:val="22"/>
          <w:highlight w:val="none"/>
          <w:u w:val="single"/>
        </w:rPr>
        <w:t>。</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u w:val="single"/>
        </w:rPr>
        <w:t>非单一产品采购项目，应当根据采购项目技术构成、产品价格比重等合理确定核心产品。多家</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提供的核心产品品牌相同的，按前款规定处理。</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2"/>
        <w:rPr>
          <w:rFonts w:hint="eastAsia" w:ascii="宋体" w:hAnsi="宋体" w:eastAsia="宋体" w:cs="宋体"/>
          <w:b/>
          <w:color w:val="auto"/>
          <w:sz w:val="22"/>
          <w:szCs w:val="22"/>
          <w:highlight w:val="none"/>
        </w:rPr>
      </w:pPr>
      <w:bookmarkStart w:id="30" w:name="_Toc16721"/>
      <w:r>
        <w:rPr>
          <w:rFonts w:hint="eastAsia" w:ascii="宋体" w:hAnsi="宋体" w:eastAsia="宋体" w:cs="宋体"/>
          <w:b/>
          <w:color w:val="auto"/>
          <w:sz w:val="22"/>
          <w:szCs w:val="22"/>
          <w:highlight w:val="none"/>
        </w:rPr>
        <w:t>四、评标办法</w:t>
      </w:r>
      <w:bookmarkEnd w:id="30"/>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本次采购采用百分制综合评分法，即</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最大限度地满足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实质性要求的基础上，按照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的各项因素进行综合评审后，以评标总得分最高的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和次高的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作为第一和第二排序的</w:t>
      </w:r>
      <w:r>
        <w:rPr>
          <w:rFonts w:hint="eastAsia" w:ascii="宋体" w:hAnsi="宋体" w:cs="宋体"/>
          <w:color w:val="auto"/>
          <w:sz w:val="22"/>
          <w:szCs w:val="22"/>
          <w:highlight w:val="none"/>
          <w:lang w:val="en-US" w:eastAsia="zh-CN"/>
        </w:rPr>
        <w:t>中标候选人</w:t>
      </w:r>
      <w:r>
        <w:rPr>
          <w:rFonts w:hint="eastAsia" w:ascii="宋体" w:hAnsi="宋体" w:eastAsia="宋体" w:cs="宋体"/>
          <w:color w:val="auto"/>
          <w:sz w:val="22"/>
          <w:szCs w:val="22"/>
          <w:highlight w:val="none"/>
        </w:rPr>
        <w:t>的评标方法。根据采购要求，</w:t>
      </w:r>
      <w:r>
        <w:rPr>
          <w:rFonts w:hint="eastAsia" w:ascii="宋体" w:hAnsi="宋体" w:eastAsia="宋体" w:cs="宋体"/>
          <w:b/>
          <w:color w:val="auto"/>
          <w:sz w:val="22"/>
          <w:szCs w:val="22"/>
          <w:highlight w:val="none"/>
        </w:rPr>
        <w:t>总分设定为100分：技术标</w:t>
      </w:r>
      <w:r>
        <w:rPr>
          <w:rFonts w:hint="eastAsia" w:ascii="宋体" w:hAnsi="宋体" w:cs="宋体"/>
          <w:b/>
          <w:color w:val="auto"/>
          <w:sz w:val="22"/>
          <w:szCs w:val="22"/>
          <w:highlight w:val="none"/>
          <w:lang w:val="en-US" w:eastAsia="zh-CN"/>
        </w:rPr>
        <w:t>7</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7</w:t>
      </w:r>
      <w:r>
        <w:rPr>
          <w:rFonts w:hint="eastAsia" w:ascii="宋体" w:hAnsi="宋体" w:eastAsia="宋体" w:cs="宋体"/>
          <w:b/>
          <w:color w:val="auto"/>
          <w:sz w:val="22"/>
          <w:szCs w:val="22"/>
          <w:highlight w:val="none"/>
        </w:rPr>
        <w:t>0%），商务标（报价）</w:t>
      </w:r>
      <w:r>
        <w:rPr>
          <w:rFonts w:hint="eastAsia" w:ascii="宋体" w:hAnsi="宋体" w:cs="宋体"/>
          <w:b/>
          <w:color w:val="auto"/>
          <w:sz w:val="22"/>
          <w:szCs w:val="22"/>
          <w:highlight w:val="none"/>
          <w:lang w:val="en-US" w:eastAsia="zh-CN"/>
        </w:rPr>
        <w:t>3</w:t>
      </w:r>
      <w:r>
        <w:rPr>
          <w:rFonts w:hint="eastAsia" w:ascii="宋体" w:hAnsi="宋体" w:eastAsia="宋体" w:cs="宋体"/>
          <w:b/>
          <w:color w:val="auto"/>
          <w:sz w:val="22"/>
          <w:szCs w:val="22"/>
          <w:highlight w:val="none"/>
        </w:rPr>
        <w:t>0分（权值</w:t>
      </w:r>
      <w:r>
        <w:rPr>
          <w:rFonts w:hint="eastAsia" w:ascii="宋体" w:hAnsi="宋体" w:cs="宋体"/>
          <w:b/>
          <w:color w:val="auto"/>
          <w:sz w:val="22"/>
          <w:szCs w:val="22"/>
          <w:highlight w:val="none"/>
          <w:lang w:val="en-US" w:eastAsia="zh-CN"/>
        </w:rPr>
        <w:t>3</w:t>
      </w:r>
      <w:r>
        <w:rPr>
          <w:rFonts w:hint="eastAsia" w:ascii="宋体" w:hAnsi="宋体" w:eastAsia="宋体" w:cs="宋体"/>
          <w:b/>
          <w:color w:val="auto"/>
          <w:sz w:val="22"/>
          <w:szCs w:val="22"/>
          <w:highlight w:val="none"/>
        </w:rPr>
        <w:t>0%）。</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2"/>
        <w:rPr>
          <w:rFonts w:hint="eastAsia" w:ascii="宋体" w:hAnsi="宋体" w:eastAsia="宋体" w:cs="宋体"/>
          <w:b/>
          <w:color w:val="auto"/>
          <w:sz w:val="22"/>
          <w:szCs w:val="22"/>
          <w:highlight w:val="none"/>
        </w:rPr>
      </w:pPr>
      <w:bookmarkStart w:id="31" w:name="_Toc4212"/>
      <w:r>
        <w:rPr>
          <w:rFonts w:hint="eastAsia" w:ascii="宋体" w:hAnsi="宋体" w:eastAsia="宋体" w:cs="宋体"/>
          <w:b/>
          <w:color w:val="auto"/>
          <w:sz w:val="22"/>
          <w:szCs w:val="22"/>
          <w:highlight w:val="none"/>
        </w:rPr>
        <w:t>五、评分细则</w:t>
      </w:r>
      <w:bookmarkEnd w:id="31"/>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1.技术</w:t>
      </w:r>
      <w:r>
        <w:rPr>
          <w:rFonts w:hint="eastAsia" w:ascii="宋体" w:hAnsi="宋体" w:cs="宋体"/>
          <w:b/>
          <w:color w:val="auto"/>
          <w:sz w:val="22"/>
          <w:szCs w:val="22"/>
          <w:highlight w:val="none"/>
          <w:lang w:eastAsia="zh-CN"/>
        </w:rPr>
        <w:t>分</w:t>
      </w:r>
      <w:r>
        <w:rPr>
          <w:rFonts w:hint="eastAsia" w:ascii="宋体" w:hAnsi="宋体" w:cs="宋体"/>
          <w:b/>
          <w:color w:val="auto"/>
          <w:sz w:val="22"/>
          <w:szCs w:val="22"/>
          <w:highlight w:val="none"/>
          <w:lang w:val="en-US" w:eastAsia="zh-CN"/>
        </w:rPr>
        <w:t>的</w:t>
      </w:r>
      <w:r>
        <w:rPr>
          <w:rFonts w:hint="eastAsia" w:ascii="宋体" w:hAnsi="宋体" w:cs="宋体"/>
          <w:b/>
          <w:color w:val="auto"/>
          <w:sz w:val="22"/>
          <w:szCs w:val="22"/>
          <w:highlight w:val="none"/>
          <w:lang w:eastAsia="zh-CN"/>
        </w:rPr>
        <w:t>评定</w:t>
      </w:r>
      <w:r>
        <w:rPr>
          <w:rFonts w:hint="eastAsia" w:ascii="宋体" w:hAnsi="宋体" w:eastAsia="宋体" w:cs="宋体"/>
          <w:b/>
          <w:color w:val="auto"/>
          <w:sz w:val="22"/>
          <w:szCs w:val="22"/>
          <w:highlight w:val="none"/>
        </w:rPr>
        <w:t>（</w:t>
      </w:r>
      <w:r>
        <w:rPr>
          <w:rFonts w:hint="eastAsia" w:ascii="宋体" w:hAnsi="宋体" w:cs="宋体"/>
          <w:b/>
          <w:color w:val="auto"/>
          <w:sz w:val="22"/>
          <w:szCs w:val="22"/>
          <w:highlight w:val="none"/>
          <w:lang w:val="en-US" w:eastAsia="zh-CN"/>
        </w:rPr>
        <w:t>7</w:t>
      </w:r>
      <w:r>
        <w:rPr>
          <w:rFonts w:hint="eastAsia" w:ascii="宋体" w:hAnsi="宋体" w:eastAsia="宋体" w:cs="宋体"/>
          <w:b/>
          <w:color w:val="auto"/>
          <w:sz w:val="22"/>
          <w:szCs w:val="22"/>
          <w:highlight w:val="none"/>
        </w:rPr>
        <w:t>0分</w:t>
      </w:r>
      <w:r>
        <w:rPr>
          <w:rFonts w:hint="eastAsia" w:ascii="宋体" w:hAnsi="宋体" w:cs="宋体"/>
          <w:b/>
          <w:color w:val="auto"/>
          <w:sz w:val="22"/>
          <w:szCs w:val="22"/>
          <w:highlight w:val="none"/>
          <w:lang w:eastAsia="zh-CN"/>
        </w:rPr>
        <w:t>）</w:t>
      </w:r>
      <w:r>
        <w:rPr>
          <w:rFonts w:hint="eastAsia" w:ascii="宋体" w:hAnsi="宋体" w:eastAsia="宋体" w:cs="宋体"/>
          <w:b/>
          <w:color w:val="auto"/>
          <w:sz w:val="22"/>
          <w:szCs w:val="22"/>
          <w:highlight w:val="none"/>
        </w:rPr>
        <w:t>（权值</w:t>
      </w:r>
      <w:r>
        <w:rPr>
          <w:rFonts w:hint="eastAsia" w:ascii="宋体" w:hAnsi="宋体" w:cs="宋体"/>
          <w:b/>
          <w:color w:val="auto"/>
          <w:sz w:val="22"/>
          <w:szCs w:val="22"/>
          <w:highlight w:val="none"/>
          <w:lang w:val="en-US" w:eastAsia="zh-CN"/>
        </w:rPr>
        <w:t>7</w:t>
      </w:r>
      <w:r>
        <w:rPr>
          <w:rFonts w:hint="eastAsia" w:ascii="宋体" w:hAnsi="宋体" w:eastAsia="宋体" w:cs="宋体"/>
          <w:b/>
          <w:color w:val="auto"/>
          <w:sz w:val="22"/>
          <w:szCs w:val="22"/>
          <w:highlight w:val="none"/>
        </w:rPr>
        <w:t>0%）</w:t>
      </w:r>
    </w:p>
    <w:p>
      <w:pPr>
        <w:pStyle w:val="8"/>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各评委成员按下列评分项目进行评判，每人一张评分计算票，并记名。</w:t>
      </w:r>
      <w:r>
        <w:rPr>
          <w:rFonts w:hint="eastAsia" w:ascii="宋体" w:hAnsi="宋体" w:cs="宋体"/>
          <w:color w:val="auto"/>
          <w:sz w:val="22"/>
          <w:szCs w:val="22"/>
          <w:highlight w:val="none"/>
          <w:lang w:val="en-US" w:eastAsia="zh-CN"/>
        </w:rPr>
        <w:t>投标</w:t>
      </w:r>
      <w:r>
        <w:rPr>
          <w:rFonts w:hint="eastAsia" w:ascii="宋体" w:hAnsi="宋体" w:cs="宋体"/>
          <w:color w:val="auto"/>
          <w:sz w:val="22"/>
          <w:szCs w:val="22"/>
          <w:highlight w:val="none"/>
          <w:lang w:eastAsia="zh-CN"/>
        </w:rPr>
        <w:t>文件</w:t>
      </w:r>
      <w:r>
        <w:rPr>
          <w:rFonts w:hint="eastAsia" w:ascii="宋体" w:hAnsi="宋体" w:eastAsia="宋体" w:cs="宋体"/>
          <w:color w:val="auto"/>
          <w:sz w:val="22"/>
          <w:szCs w:val="22"/>
          <w:highlight w:val="none"/>
        </w:rPr>
        <w:t>各项评分内容由评标委员会成员各自评分，如某张票的一个因素项目超过规定的范围，则该张票无效。各评标委员会成员对各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的各项评分内容评分的算术平均值为各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技术分得分（小数点后按四舍五入保留2位）。</w:t>
      </w:r>
    </w:p>
    <w:tbl>
      <w:tblPr>
        <w:tblStyle w:val="18"/>
        <w:tblW w:w="9393" w:type="dxa"/>
        <w:tblInd w:w="0" w:type="dxa"/>
        <w:tblLayout w:type="autofit"/>
        <w:tblCellMar>
          <w:top w:w="0" w:type="dxa"/>
          <w:left w:w="108" w:type="dxa"/>
          <w:bottom w:w="0" w:type="dxa"/>
          <w:right w:w="108" w:type="dxa"/>
        </w:tblCellMar>
      </w:tblPr>
      <w:tblGrid>
        <w:gridCol w:w="992"/>
        <w:gridCol w:w="992"/>
        <w:gridCol w:w="6417"/>
        <w:gridCol w:w="992"/>
      </w:tblGrid>
      <w:tr>
        <w:tblPrEx>
          <w:tblCellMar>
            <w:top w:w="0" w:type="dxa"/>
            <w:left w:w="108" w:type="dxa"/>
            <w:bottom w:w="0" w:type="dxa"/>
            <w:right w:w="108" w:type="dxa"/>
          </w:tblCellMar>
        </w:tblPrEx>
        <w:trPr>
          <w:trHeight w:val="350" w:hRule="atLeast"/>
        </w:trPr>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序号</w:t>
            </w:r>
          </w:p>
        </w:tc>
        <w:tc>
          <w:tcPr>
            <w:tcW w:w="99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内容</w:t>
            </w:r>
          </w:p>
        </w:tc>
        <w:tc>
          <w:tcPr>
            <w:tcW w:w="641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评分标准</w:t>
            </w:r>
          </w:p>
        </w:tc>
        <w:tc>
          <w:tcPr>
            <w:tcW w:w="992" w:type="dxa"/>
            <w:tcBorders>
              <w:top w:val="single" w:color="auto" w:sz="4" w:space="0"/>
              <w:left w:val="nil"/>
              <w:bottom w:val="single" w:color="auto" w:sz="4" w:space="0"/>
              <w:right w:val="single" w:color="auto" w:sz="4" w:space="0"/>
            </w:tcBorders>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分值</w:t>
            </w:r>
          </w:p>
        </w:tc>
      </w:tr>
      <w:tr>
        <w:tblPrEx>
          <w:tblCellMar>
            <w:top w:w="0" w:type="dxa"/>
            <w:left w:w="108" w:type="dxa"/>
            <w:bottom w:w="0" w:type="dxa"/>
            <w:right w:w="108" w:type="dxa"/>
          </w:tblCellMar>
        </w:tblPrEx>
        <w:trPr>
          <w:trHeight w:val="90" w:hRule="atLeast"/>
        </w:trPr>
        <w:tc>
          <w:tcPr>
            <w:tcW w:w="992"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1</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投标人综合实力</w:t>
            </w:r>
          </w:p>
        </w:tc>
        <w:tc>
          <w:tcPr>
            <w:tcW w:w="6417"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1、根据投标供应商的行业信誉、经营实力、技术力量等情况进行综合比较打分（0-3）</w:t>
            </w:r>
          </w:p>
          <w:p>
            <w:pPr>
              <w:widowControl/>
              <w:spacing w:line="240" w:lineRule="auto"/>
              <w:ind w:firstLine="0"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w:t>
            </w:r>
            <w:r>
              <w:rPr>
                <w:rFonts w:hint="eastAsia" w:ascii="宋体" w:hAnsi="宋体" w:eastAsia="宋体" w:cs="宋体"/>
                <w:color w:val="000000"/>
                <w:kern w:val="0"/>
                <w:sz w:val="22"/>
                <w:szCs w:val="22"/>
                <w:highlight w:val="none"/>
              </w:rPr>
              <w:t>、所投产品厂家获得</w:t>
            </w:r>
            <w:r>
              <w:rPr>
                <w:rFonts w:hint="eastAsia" w:ascii="宋体" w:hAnsi="宋体" w:eastAsia="宋体" w:cs="宋体"/>
                <w:color w:val="000000"/>
                <w:kern w:val="0"/>
                <w:sz w:val="22"/>
                <w:szCs w:val="22"/>
                <w:highlight w:val="none"/>
                <w:lang w:val="en-US" w:eastAsia="zh-CN"/>
              </w:rPr>
              <w:t>高新技术企业认证</w:t>
            </w:r>
            <w:r>
              <w:rPr>
                <w:rFonts w:hint="eastAsia" w:ascii="宋体" w:hAnsi="宋体" w:eastAsia="宋体" w:cs="宋体"/>
                <w:color w:val="000000"/>
                <w:kern w:val="0"/>
                <w:sz w:val="22"/>
                <w:szCs w:val="22"/>
                <w:highlight w:val="none"/>
              </w:rPr>
              <w:t>得2分（提供证明材料，不提供不得分）</w:t>
            </w:r>
          </w:p>
          <w:p>
            <w:pPr>
              <w:widowControl/>
              <w:spacing w:line="240" w:lineRule="auto"/>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3、所投产品获得自主知识产权</w:t>
            </w:r>
            <w:r>
              <w:rPr>
                <w:rFonts w:hint="eastAsia" w:ascii="宋体" w:hAnsi="宋体" w:eastAsia="宋体" w:cs="宋体"/>
                <w:color w:val="000000"/>
                <w:kern w:val="0"/>
                <w:sz w:val="22"/>
                <w:szCs w:val="22"/>
                <w:highlight w:val="none"/>
              </w:rPr>
              <w:t>得</w:t>
            </w:r>
            <w:r>
              <w:rPr>
                <w:rFonts w:hint="eastAsia" w:ascii="宋体" w:hAnsi="宋体" w:cs="宋体"/>
                <w:color w:val="000000"/>
                <w:kern w:val="0"/>
                <w:sz w:val="22"/>
                <w:szCs w:val="22"/>
                <w:highlight w:val="none"/>
                <w:lang w:val="en-US" w:eastAsia="zh-CN"/>
              </w:rPr>
              <w:t>2</w:t>
            </w:r>
            <w:r>
              <w:rPr>
                <w:rFonts w:hint="eastAsia" w:ascii="宋体" w:hAnsi="宋体" w:eastAsia="宋体" w:cs="宋体"/>
                <w:color w:val="000000"/>
                <w:kern w:val="0"/>
                <w:sz w:val="22"/>
                <w:szCs w:val="22"/>
                <w:highlight w:val="none"/>
              </w:rPr>
              <w:t>分</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（提供证明材料，不提供不得分）</w:t>
            </w:r>
          </w:p>
          <w:p>
            <w:pPr>
              <w:widowControl/>
              <w:spacing w:line="240" w:lineRule="auto"/>
              <w:ind w:firstLine="0"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4</w:t>
            </w:r>
            <w:r>
              <w:rPr>
                <w:rFonts w:hint="eastAsia" w:ascii="宋体" w:hAnsi="宋体" w:eastAsia="宋体" w:cs="宋体"/>
                <w:color w:val="000000"/>
                <w:kern w:val="0"/>
                <w:sz w:val="22"/>
                <w:szCs w:val="22"/>
                <w:highlight w:val="none"/>
              </w:rPr>
              <w:t>、所投车床产品制造商通过质量管理体系ISO9001认证得</w:t>
            </w:r>
            <w:r>
              <w:rPr>
                <w:rFonts w:hint="eastAsia" w:ascii="宋体" w:hAnsi="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分，</w:t>
            </w:r>
          </w:p>
          <w:p>
            <w:pPr>
              <w:widowControl/>
              <w:spacing w:line="240" w:lineRule="auto"/>
              <w:ind w:firstLine="0"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注：投标文件需提供上述证书原件备查，若发现造假将按照</w:t>
            </w:r>
            <w:r>
              <w:rPr>
                <w:rFonts w:hint="eastAsia" w:ascii="宋体" w:hAnsi="宋体" w:cs="宋体"/>
                <w:color w:val="000000"/>
                <w:kern w:val="0"/>
                <w:sz w:val="22"/>
                <w:szCs w:val="22"/>
                <w:highlight w:val="none"/>
                <w:lang w:val="en-US" w:eastAsia="zh-CN"/>
              </w:rPr>
              <w:t>相关法律</w:t>
            </w:r>
            <w:r>
              <w:rPr>
                <w:rFonts w:hint="eastAsia" w:ascii="宋体" w:hAnsi="宋体" w:eastAsia="宋体" w:cs="宋体"/>
                <w:color w:val="000000"/>
                <w:kern w:val="0"/>
                <w:sz w:val="22"/>
                <w:szCs w:val="22"/>
                <w:highlight w:val="none"/>
              </w:rPr>
              <w:t>追责。</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cs="宋体"/>
                <w:color w:val="000000"/>
                <w:kern w:val="0"/>
                <w:sz w:val="22"/>
                <w:szCs w:val="22"/>
                <w:highlight w:val="none"/>
                <w:lang w:val="en-US" w:eastAsia="zh-CN"/>
              </w:rPr>
              <w:t>8</w:t>
            </w:r>
            <w:r>
              <w:rPr>
                <w:rFonts w:hint="eastAsia" w:ascii="宋体" w:hAnsi="宋体" w:eastAsia="宋体" w:cs="宋体"/>
                <w:color w:val="000000"/>
                <w:kern w:val="0"/>
                <w:sz w:val="22"/>
                <w:szCs w:val="22"/>
                <w:highlight w:val="none"/>
              </w:rPr>
              <w:t>分</w:t>
            </w:r>
          </w:p>
        </w:tc>
      </w:tr>
      <w:tr>
        <w:tblPrEx>
          <w:tblCellMar>
            <w:top w:w="0" w:type="dxa"/>
            <w:left w:w="108" w:type="dxa"/>
            <w:bottom w:w="0" w:type="dxa"/>
            <w:right w:w="108" w:type="dxa"/>
          </w:tblCellMar>
        </w:tblPrEx>
        <w:trPr>
          <w:trHeight w:val="728" w:hRule="atLeast"/>
        </w:trPr>
        <w:tc>
          <w:tcPr>
            <w:tcW w:w="992"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同类项目业绩</w:t>
            </w:r>
          </w:p>
        </w:tc>
        <w:tc>
          <w:tcPr>
            <w:tcW w:w="6417"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w:t>
            </w:r>
            <w:r>
              <w:rPr>
                <w:rFonts w:hint="eastAsia" w:ascii="宋体" w:hAnsi="宋体" w:eastAsia="宋体" w:cs="宋体"/>
                <w:color w:val="000000"/>
                <w:kern w:val="0"/>
                <w:sz w:val="22"/>
                <w:szCs w:val="22"/>
                <w:highlight w:val="none"/>
                <w:lang w:val="en-US" w:eastAsia="zh-CN"/>
              </w:rPr>
              <w:t>供应商</w:t>
            </w:r>
            <w:r>
              <w:rPr>
                <w:rFonts w:hint="eastAsia" w:ascii="宋体" w:hAnsi="宋体" w:eastAsia="宋体" w:cs="宋体"/>
                <w:color w:val="000000"/>
                <w:kern w:val="0"/>
                <w:sz w:val="22"/>
                <w:szCs w:val="22"/>
                <w:highlight w:val="none"/>
              </w:rPr>
              <w:t>自2018年</w:t>
            </w:r>
            <w:r>
              <w:rPr>
                <w:rFonts w:hint="eastAsia" w:ascii="宋体" w:hAnsi="宋体" w:eastAsia="宋体" w:cs="宋体"/>
                <w:color w:val="000000"/>
                <w:kern w:val="0"/>
                <w:sz w:val="22"/>
                <w:szCs w:val="22"/>
                <w:highlight w:val="none"/>
                <w:lang w:val="en-US" w:eastAsia="zh-CN"/>
              </w:rPr>
              <w:t>7</w:t>
            </w:r>
            <w:r>
              <w:rPr>
                <w:rFonts w:hint="eastAsia" w:ascii="宋体" w:hAnsi="宋体" w:eastAsia="宋体" w:cs="宋体"/>
                <w:color w:val="000000"/>
                <w:kern w:val="0"/>
                <w:sz w:val="22"/>
                <w:szCs w:val="22"/>
                <w:highlight w:val="none"/>
              </w:rPr>
              <w:t>月</w:t>
            </w:r>
            <w:r>
              <w:rPr>
                <w:rFonts w:hint="eastAsia" w:ascii="宋体" w:hAnsi="宋体" w:cs="宋体"/>
                <w:color w:val="000000"/>
                <w:kern w:val="0"/>
                <w:sz w:val="22"/>
                <w:szCs w:val="22"/>
                <w:highlight w:val="none"/>
                <w:lang w:val="en-US" w:eastAsia="zh-CN"/>
              </w:rPr>
              <w:t>1日</w:t>
            </w:r>
            <w:r>
              <w:rPr>
                <w:rFonts w:hint="eastAsia" w:ascii="宋体" w:hAnsi="宋体" w:eastAsia="宋体" w:cs="宋体"/>
                <w:color w:val="000000"/>
                <w:kern w:val="0"/>
                <w:sz w:val="22"/>
                <w:szCs w:val="22"/>
                <w:highlight w:val="none"/>
              </w:rPr>
              <w:t>以来承接过同类项目业绩每个得分1分，最高</w:t>
            </w:r>
            <w:r>
              <w:rPr>
                <w:rFonts w:hint="eastAsia" w:ascii="宋体" w:hAnsi="宋体" w:eastAsia="宋体" w:cs="宋体"/>
                <w:color w:val="000000"/>
                <w:kern w:val="0"/>
                <w:sz w:val="22"/>
                <w:szCs w:val="22"/>
                <w:highlight w:val="none"/>
                <w:lang w:val="en-US" w:eastAsia="zh-CN"/>
              </w:rPr>
              <w:t>5</w:t>
            </w:r>
            <w:r>
              <w:rPr>
                <w:rFonts w:hint="eastAsia" w:ascii="宋体" w:hAnsi="宋体" w:eastAsia="宋体" w:cs="宋体"/>
                <w:color w:val="000000"/>
                <w:kern w:val="0"/>
                <w:sz w:val="22"/>
                <w:szCs w:val="22"/>
                <w:highlight w:val="none"/>
              </w:rPr>
              <w:t>分。（提供证明文件如合同复印件</w:t>
            </w:r>
            <w:r>
              <w:rPr>
                <w:rFonts w:hint="eastAsia" w:ascii="宋体" w:hAnsi="宋体" w:cs="宋体"/>
                <w:color w:val="000000"/>
                <w:kern w:val="0"/>
                <w:sz w:val="22"/>
                <w:szCs w:val="22"/>
                <w:highlight w:val="none"/>
                <w:lang w:val="en-US" w:eastAsia="zh-CN"/>
              </w:rPr>
              <w:t>加盖公章</w:t>
            </w:r>
            <w:r>
              <w:rPr>
                <w:rFonts w:hint="eastAsia" w:ascii="宋体" w:hAnsi="宋体" w:eastAsia="宋体" w:cs="宋体"/>
                <w:color w:val="000000"/>
                <w:kern w:val="0"/>
                <w:sz w:val="22"/>
                <w:szCs w:val="22"/>
                <w:highlight w:val="none"/>
              </w:rPr>
              <w:t>，不提供不得分）</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5分</w:t>
            </w:r>
          </w:p>
        </w:tc>
      </w:tr>
      <w:tr>
        <w:tblPrEx>
          <w:tblCellMar>
            <w:top w:w="0" w:type="dxa"/>
            <w:left w:w="108" w:type="dxa"/>
            <w:bottom w:w="0" w:type="dxa"/>
            <w:right w:w="108" w:type="dxa"/>
          </w:tblCellMar>
        </w:tblPrEx>
        <w:trPr>
          <w:trHeight w:val="2028" w:hRule="atLeast"/>
        </w:trPr>
        <w:tc>
          <w:tcPr>
            <w:tcW w:w="992"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投标设备配置及技术参数的符合性</w:t>
            </w:r>
          </w:p>
        </w:tc>
        <w:tc>
          <w:tcPr>
            <w:tcW w:w="6417" w:type="dxa"/>
            <w:tcBorders>
              <w:top w:val="nil"/>
              <w:left w:val="nil"/>
              <w:bottom w:val="single" w:color="auto" w:sz="4" w:space="0"/>
              <w:right w:val="single" w:color="auto" w:sz="4" w:space="0"/>
            </w:tcBorders>
          </w:tcPr>
          <w:p>
            <w:pPr>
              <w:widowControl/>
              <w:spacing w:line="240" w:lineRule="auto"/>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根据主要设备选型及配置合理性，技术指标参数的响应程度，由评委比较打分。</w:t>
            </w:r>
          </w:p>
          <w:p>
            <w:pPr>
              <w:widowControl/>
              <w:spacing w:line="240" w:lineRule="auto"/>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技术指标中的参数需逐条对应答复，并且应提供相应制造厂家出具的技术资料予以证明，否则视为负偏离；</w:t>
            </w:r>
          </w:p>
          <w:p>
            <w:pPr>
              <w:widowControl/>
              <w:spacing w:line="240" w:lineRule="auto"/>
              <w:ind w:firstLine="0"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打★参数每有1个负偏离的扣</w:t>
            </w:r>
            <w:r>
              <w:rPr>
                <w:rFonts w:hint="eastAsia" w:ascii="宋体" w:hAnsi="宋体" w:eastAsia="宋体" w:cs="宋体"/>
                <w:color w:val="000000"/>
                <w:kern w:val="0"/>
                <w:sz w:val="22"/>
                <w:szCs w:val="22"/>
                <w:highlight w:val="none"/>
                <w:lang w:val="en-US" w:eastAsia="zh-CN"/>
              </w:rPr>
              <w:t>4</w:t>
            </w:r>
            <w:r>
              <w:rPr>
                <w:rFonts w:hint="eastAsia" w:ascii="宋体" w:hAnsi="宋体" w:eastAsia="宋体" w:cs="宋体"/>
                <w:color w:val="000000"/>
                <w:kern w:val="0"/>
                <w:sz w:val="22"/>
                <w:szCs w:val="22"/>
                <w:highlight w:val="none"/>
              </w:rPr>
              <w:t>分，其他技术指标每有1个负偏离的扣1分，扣完为止；（投标文件中的参数需逐条对应答复，并且应提供相应技术资料予以证明，否则视为负偏离，投标人须对复印件的真实性负责，如查实有有造假行为，将废除其中标人资格，并按相关规定没收其投标保证金）</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2</w:t>
            </w:r>
            <w:r>
              <w:rPr>
                <w:rFonts w:hint="eastAsia" w:ascii="宋体" w:hAnsi="宋体" w:cs="宋体"/>
                <w:color w:val="000000"/>
                <w:kern w:val="0"/>
                <w:sz w:val="22"/>
                <w:szCs w:val="22"/>
                <w:highlight w:val="none"/>
                <w:lang w:val="en-US" w:eastAsia="zh-CN"/>
              </w:rPr>
              <w:t>4</w:t>
            </w:r>
            <w:r>
              <w:rPr>
                <w:rFonts w:hint="eastAsia" w:ascii="宋体" w:hAnsi="宋体" w:eastAsia="宋体" w:cs="宋体"/>
                <w:color w:val="000000"/>
                <w:kern w:val="0"/>
                <w:sz w:val="22"/>
                <w:szCs w:val="22"/>
                <w:highlight w:val="none"/>
              </w:rPr>
              <w:t>分</w:t>
            </w:r>
          </w:p>
        </w:tc>
      </w:tr>
      <w:tr>
        <w:tblPrEx>
          <w:tblCellMar>
            <w:top w:w="0" w:type="dxa"/>
            <w:left w:w="108" w:type="dxa"/>
            <w:bottom w:w="0" w:type="dxa"/>
            <w:right w:w="108" w:type="dxa"/>
          </w:tblCellMar>
        </w:tblPrEx>
        <w:trPr>
          <w:trHeight w:val="1775" w:hRule="atLeast"/>
        </w:trPr>
        <w:tc>
          <w:tcPr>
            <w:tcW w:w="992"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4</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组织实施</w:t>
            </w:r>
          </w:p>
        </w:tc>
        <w:tc>
          <w:tcPr>
            <w:tcW w:w="6417"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投标</w:t>
            </w:r>
            <w:r>
              <w:rPr>
                <w:rFonts w:hint="eastAsia" w:ascii="宋体" w:hAnsi="宋体" w:eastAsia="宋体" w:cs="宋体"/>
                <w:sz w:val="22"/>
                <w:szCs w:val="22"/>
                <w:highlight w:val="none"/>
                <w:lang w:val="en-US" w:eastAsia="zh-CN"/>
              </w:rPr>
              <w:t>供应商</w:t>
            </w:r>
            <w:r>
              <w:rPr>
                <w:rFonts w:hint="eastAsia" w:ascii="宋体" w:hAnsi="宋体" w:eastAsia="宋体" w:cs="宋体"/>
                <w:sz w:val="22"/>
                <w:szCs w:val="22"/>
                <w:highlight w:val="none"/>
              </w:rPr>
              <w:t>项目安装组织实施方案的科学性、合理性、规范性和可操作性等情况：</w:t>
            </w:r>
          </w:p>
          <w:p>
            <w:pPr>
              <w:widowControl/>
              <w:spacing w:line="240" w:lineRule="auto"/>
              <w:ind w:firstLine="0" w:firstLineChars="0"/>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1、工作时间进度表、确保工期的保障措施0-3分</w:t>
            </w:r>
          </w:p>
          <w:p>
            <w:pPr>
              <w:widowControl/>
              <w:spacing w:line="240" w:lineRule="auto"/>
              <w:ind w:firstLine="0" w:firstLineChars="0"/>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优：3-2.1，良：2.0-1.1，一般：1.0-0</w:t>
            </w:r>
          </w:p>
          <w:p>
            <w:pPr>
              <w:widowControl/>
              <w:spacing w:line="240" w:lineRule="auto"/>
              <w:ind w:firstLine="0" w:firstLineChars="0"/>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2、产品供货、验货、安装调试、试运行、测试、调优、系统管理、运行维护等内容：0-3分；</w:t>
            </w:r>
          </w:p>
          <w:p>
            <w:pPr>
              <w:widowControl/>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优：3-2.1，良：2.0-1.1，一般：1.0-0</w:t>
            </w:r>
          </w:p>
          <w:p>
            <w:pPr>
              <w:pStyle w:val="2"/>
              <w:ind w:left="0" w:leftChars="0" w:firstLine="0" w:firstLineChars="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3、因场地载重限制，须根据采购人现场情况制定对应的技术方案（0-5分）</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11</w:t>
            </w:r>
            <w:r>
              <w:rPr>
                <w:rFonts w:hint="eastAsia" w:ascii="宋体" w:hAnsi="宋体" w:eastAsia="宋体" w:cs="宋体"/>
                <w:color w:val="000000"/>
                <w:kern w:val="0"/>
                <w:sz w:val="22"/>
                <w:szCs w:val="22"/>
                <w:highlight w:val="none"/>
              </w:rPr>
              <w:t>分</w:t>
            </w:r>
          </w:p>
        </w:tc>
      </w:tr>
      <w:tr>
        <w:tblPrEx>
          <w:tblCellMar>
            <w:top w:w="0" w:type="dxa"/>
            <w:left w:w="108" w:type="dxa"/>
            <w:bottom w:w="0" w:type="dxa"/>
            <w:right w:w="108" w:type="dxa"/>
          </w:tblCellMar>
        </w:tblPrEx>
        <w:trPr>
          <w:trHeight w:val="4310" w:hRule="atLeast"/>
        </w:trPr>
        <w:tc>
          <w:tcPr>
            <w:tcW w:w="992"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5</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机床制造商维护管理跟踪云系统演示</w:t>
            </w:r>
          </w:p>
        </w:tc>
        <w:tc>
          <w:tcPr>
            <w:tcW w:w="6417"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1、提供打开手机使用扫一扫进入下载界面，可下载移动端APP，并可通过注册手机号码登录移动端APP得1分；</w:t>
            </w:r>
          </w:p>
          <w:p>
            <w:pPr>
              <w:widowControl/>
              <w:spacing w:line="240" w:lineRule="auto"/>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2、演示系统内置人工在线客服并能连接交流得1分；</w:t>
            </w:r>
          </w:p>
          <w:p>
            <w:pPr>
              <w:widowControl/>
              <w:spacing w:line="240" w:lineRule="auto"/>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3、移动端提供机床报修功能演示，点击故障报修进入故障报修界面，可上传图片，描述故障情况，提供机床编号型号，得</w:t>
            </w:r>
            <w:r>
              <w:rPr>
                <w:rFonts w:hint="eastAsia" w:ascii="宋体" w:hAnsi="宋体" w:eastAsia="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分；</w:t>
            </w:r>
          </w:p>
          <w:p>
            <w:pPr>
              <w:widowControl/>
              <w:spacing w:line="240" w:lineRule="auto"/>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4、移动端提供机床故障案例演示得</w:t>
            </w:r>
            <w:r>
              <w:rPr>
                <w:rFonts w:hint="eastAsia" w:ascii="宋体" w:hAnsi="宋体" w:eastAsia="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分；</w:t>
            </w:r>
          </w:p>
          <w:p>
            <w:pPr>
              <w:widowControl/>
              <w:spacing w:line="240" w:lineRule="auto"/>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5、移动端提供电子资料库功能（具体为企业简介、产品使用说明书、数控系统使用手册、工艺手册、产品综合样本、培训资料）演示得</w:t>
            </w:r>
            <w:r>
              <w:rPr>
                <w:rFonts w:hint="eastAsia" w:ascii="宋体" w:hAnsi="宋体" w:eastAsia="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分；</w:t>
            </w:r>
          </w:p>
          <w:p>
            <w:pPr>
              <w:widowControl/>
              <w:spacing w:line="240" w:lineRule="auto"/>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6、移动端提供设备监控功能演示，点击设备监控功能可查看设备编号、设备型号、设备名称、今日加工数量、、开机时间、加工时间、待机时间、报警时间、离线时间、报警历史，得1分；</w:t>
            </w:r>
          </w:p>
          <w:p>
            <w:pPr>
              <w:widowControl/>
              <w:spacing w:line="240" w:lineRule="auto"/>
              <w:ind w:firstLine="0" w:firstLineChars="0"/>
              <w:jc w:val="left"/>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rPr>
              <w:t>7、移动端提供生产统计功能演示，点击生产统计，可查看机床得待机情况、运行时间、故障时间、产量统计，得1分；</w:t>
            </w:r>
          </w:p>
          <w:p>
            <w:pPr>
              <w:widowControl/>
              <w:spacing w:line="240" w:lineRule="auto"/>
              <w:ind w:firstLine="0"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8、提供用户查看报修响应状态及报修历史记录，可点击报修记录列表中的客服详情以地图显示模式展示维修人员所在位置、报修记录中可显示已报修、已接单、正在维修、维修完成等状态得</w:t>
            </w:r>
            <w:r>
              <w:rPr>
                <w:rFonts w:hint="eastAsia" w:ascii="宋体" w:hAnsi="宋体" w:eastAsia="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分；</w:t>
            </w:r>
          </w:p>
          <w:p>
            <w:pPr>
              <w:widowControl/>
              <w:spacing w:line="240" w:lineRule="auto"/>
              <w:ind w:firstLine="0" w:firstLineChars="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注：以上1-8点演示功能软件系统需为机床制造商，非OEM或第三方软件不得分。</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cs="宋体"/>
                <w:color w:val="000000"/>
                <w:kern w:val="0"/>
                <w:sz w:val="22"/>
                <w:szCs w:val="22"/>
                <w:highlight w:val="none"/>
                <w:lang w:val="en-US" w:eastAsia="zh-CN"/>
              </w:rPr>
              <w:t>8</w:t>
            </w:r>
            <w:r>
              <w:rPr>
                <w:rFonts w:hint="eastAsia" w:ascii="宋体" w:hAnsi="宋体" w:eastAsia="宋体" w:cs="宋体"/>
                <w:color w:val="000000"/>
                <w:kern w:val="0"/>
                <w:sz w:val="22"/>
                <w:szCs w:val="22"/>
                <w:highlight w:val="none"/>
              </w:rPr>
              <w:t>分</w:t>
            </w:r>
          </w:p>
        </w:tc>
      </w:tr>
      <w:tr>
        <w:tblPrEx>
          <w:tblCellMar>
            <w:top w:w="0" w:type="dxa"/>
            <w:left w:w="108" w:type="dxa"/>
            <w:bottom w:w="0" w:type="dxa"/>
            <w:right w:w="108" w:type="dxa"/>
          </w:tblCellMar>
        </w:tblPrEx>
        <w:trPr>
          <w:trHeight w:val="1708" w:hRule="atLeast"/>
        </w:trPr>
        <w:tc>
          <w:tcPr>
            <w:tcW w:w="992"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6</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培训方案</w:t>
            </w:r>
          </w:p>
        </w:tc>
        <w:tc>
          <w:tcPr>
            <w:tcW w:w="6417" w:type="dxa"/>
            <w:tcBorders>
              <w:top w:val="nil"/>
              <w:left w:val="nil"/>
              <w:bottom w:val="single" w:color="auto" w:sz="4" w:space="0"/>
              <w:right w:val="single" w:color="auto" w:sz="4" w:space="0"/>
            </w:tcBorders>
            <w:vAlign w:val="center"/>
          </w:tcPr>
          <w:p>
            <w:pPr>
              <w:pStyle w:val="2"/>
              <w:numPr>
                <w:ilvl w:val="0"/>
                <w:numId w:val="0"/>
              </w:numPr>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根据投标供应商提供的培训方案（包括但不限于</w:t>
            </w:r>
            <w:r>
              <w:rPr>
                <w:rFonts w:hint="eastAsia" w:ascii="宋体" w:hAnsi="宋体" w:eastAsia="宋体" w:cs="宋体"/>
                <w:color w:val="000000"/>
                <w:kern w:val="0"/>
                <w:sz w:val="22"/>
                <w:szCs w:val="22"/>
                <w:highlight w:val="none"/>
              </w:rPr>
              <w:t>机床操作、维护、教学培训服务、教学培训模块</w:t>
            </w:r>
            <w:r>
              <w:rPr>
                <w:rFonts w:hint="eastAsia" w:ascii="宋体" w:hAnsi="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资源</w:t>
            </w:r>
            <w:r>
              <w:rPr>
                <w:rFonts w:hint="eastAsia" w:ascii="宋体" w:hAnsi="宋体" w:cs="宋体"/>
                <w:color w:val="000000"/>
                <w:kern w:val="0"/>
                <w:sz w:val="22"/>
                <w:szCs w:val="22"/>
                <w:highlight w:val="none"/>
                <w:lang w:val="en-US" w:eastAsia="zh-CN"/>
              </w:rPr>
              <w:t>师资</w:t>
            </w:r>
            <w:r>
              <w:rPr>
                <w:rFonts w:hint="eastAsia" w:ascii="宋体" w:hAnsi="宋体" w:cs="宋体"/>
                <w:sz w:val="22"/>
                <w:szCs w:val="22"/>
                <w:highlight w:val="none"/>
                <w:lang w:val="en-US" w:eastAsia="zh-CN"/>
              </w:rPr>
              <w:t>力量、培训人数次数、培训时间及培训地点）、计划的可行性及合理性进行综合打分。</w:t>
            </w:r>
          </w:p>
          <w:p>
            <w:pPr>
              <w:pStyle w:val="2"/>
              <w:numPr>
                <w:ilvl w:val="0"/>
                <w:numId w:val="0"/>
              </w:numPr>
              <w:rPr>
                <w:rFonts w:hint="default" w:ascii="宋体" w:hAnsi="宋体" w:cs="宋体"/>
                <w:sz w:val="22"/>
                <w:szCs w:val="22"/>
                <w:highlight w:val="none"/>
                <w:lang w:val="en-US" w:eastAsia="zh-CN"/>
              </w:rPr>
            </w:pPr>
            <w:r>
              <w:rPr>
                <w:rFonts w:hint="eastAsia" w:ascii="宋体" w:hAnsi="宋体" w:cs="宋体"/>
                <w:sz w:val="22"/>
                <w:szCs w:val="22"/>
                <w:highlight w:val="none"/>
                <w:lang w:val="en-US" w:eastAsia="zh-CN"/>
              </w:rPr>
              <w:t>培训方案完整、合理的得3-5分：培训方案满足采购基本需求的得1.1-2.9分：培训方案一般，较差的得0-1分</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default" w:ascii="宋体" w:hAnsi="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5分</w:t>
            </w:r>
          </w:p>
        </w:tc>
      </w:tr>
      <w:tr>
        <w:tblPrEx>
          <w:tblCellMar>
            <w:top w:w="0" w:type="dxa"/>
            <w:left w:w="108" w:type="dxa"/>
            <w:bottom w:w="0" w:type="dxa"/>
            <w:right w:w="108" w:type="dxa"/>
          </w:tblCellMar>
        </w:tblPrEx>
        <w:trPr>
          <w:trHeight w:val="1708" w:hRule="atLeast"/>
        </w:trPr>
        <w:tc>
          <w:tcPr>
            <w:tcW w:w="992"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7</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售后服务</w:t>
            </w:r>
          </w:p>
        </w:tc>
        <w:tc>
          <w:tcPr>
            <w:tcW w:w="6417" w:type="dxa"/>
            <w:tcBorders>
              <w:top w:val="nil"/>
              <w:left w:val="nil"/>
              <w:bottom w:val="single" w:color="auto" w:sz="4" w:space="0"/>
              <w:right w:val="single" w:color="auto" w:sz="4" w:space="0"/>
            </w:tcBorders>
            <w:vAlign w:val="center"/>
          </w:tcPr>
          <w:p>
            <w:pPr>
              <w:widowControl/>
              <w:numPr>
                <w:ilvl w:val="0"/>
                <w:numId w:val="0"/>
              </w:numPr>
              <w:spacing w:line="240" w:lineRule="auto"/>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根据</w:t>
            </w:r>
            <w:r>
              <w:rPr>
                <w:rFonts w:hint="eastAsia" w:ascii="宋体" w:hAnsi="宋体" w:eastAsia="宋体" w:cs="宋体"/>
                <w:sz w:val="22"/>
                <w:szCs w:val="22"/>
                <w:highlight w:val="none"/>
              </w:rPr>
              <w:t>投标</w:t>
            </w:r>
            <w:r>
              <w:rPr>
                <w:rFonts w:hint="eastAsia" w:ascii="宋体" w:hAnsi="宋体" w:eastAsia="宋体" w:cs="宋体"/>
                <w:sz w:val="22"/>
                <w:szCs w:val="22"/>
                <w:highlight w:val="none"/>
                <w:lang w:val="en-US" w:eastAsia="zh-CN"/>
              </w:rPr>
              <w:t>供应商提供的售后服务方案、维护人员和售后网点、备品备件等情况：质保期内出现问题所采取的措施：以及服务承诺的可行性、完整性、服务承诺落实的保障措施等进行综合打分。</w:t>
            </w:r>
          </w:p>
          <w:p>
            <w:pPr>
              <w:pStyle w:val="2"/>
              <w:numPr>
                <w:ilvl w:val="0"/>
                <w:numId w:val="0"/>
              </w:numP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售后服务方案完整可行得</w:t>
            </w:r>
            <w:r>
              <w:rPr>
                <w:rFonts w:hint="eastAsia" w:ascii="宋体" w:hAnsi="宋体" w:cs="宋体"/>
                <w:sz w:val="22"/>
                <w:szCs w:val="22"/>
                <w:highlight w:val="none"/>
                <w:lang w:val="en-US" w:eastAsia="zh-CN"/>
              </w:rPr>
              <w:t>3</w:t>
            </w: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5</w:t>
            </w:r>
            <w:r>
              <w:rPr>
                <w:rFonts w:hint="eastAsia" w:ascii="宋体" w:hAnsi="宋体" w:eastAsia="宋体" w:cs="宋体"/>
                <w:sz w:val="22"/>
                <w:szCs w:val="22"/>
                <w:highlight w:val="none"/>
                <w:lang w:val="en-US" w:eastAsia="zh-CN"/>
              </w:rPr>
              <w:t>分：售后服务方案一般得</w:t>
            </w:r>
            <w:r>
              <w:rPr>
                <w:rFonts w:hint="eastAsia" w:ascii="宋体" w:hAnsi="宋体" w:cs="宋体"/>
                <w:sz w:val="22"/>
                <w:szCs w:val="22"/>
                <w:highlight w:val="none"/>
                <w:lang w:val="en-US" w:eastAsia="zh-CN"/>
              </w:rPr>
              <w:t>1.1</w:t>
            </w:r>
            <w:r>
              <w:rPr>
                <w:rFonts w:hint="eastAsia" w:ascii="宋体" w:hAnsi="宋体" w:eastAsia="宋体" w:cs="宋体"/>
                <w:sz w:val="22"/>
                <w:szCs w:val="22"/>
                <w:highlight w:val="none"/>
                <w:lang w:val="en-US" w:eastAsia="zh-CN"/>
              </w:rPr>
              <w:t>-</w:t>
            </w:r>
            <w:r>
              <w:rPr>
                <w:rFonts w:hint="eastAsia" w:ascii="宋体" w:hAnsi="宋体" w:cs="宋体"/>
                <w:sz w:val="22"/>
                <w:szCs w:val="22"/>
                <w:highlight w:val="none"/>
                <w:lang w:val="en-US" w:eastAsia="zh-CN"/>
              </w:rPr>
              <w:t>2</w:t>
            </w:r>
            <w:r>
              <w:rPr>
                <w:rFonts w:hint="eastAsia" w:ascii="宋体" w:hAnsi="宋体" w:eastAsia="宋体" w:cs="宋体"/>
                <w:sz w:val="22"/>
                <w:szCs w:val="22"/>
                <w:highlight w:val="none"/>
                <w:lang w:val="en-US" w:eastAsia="zh-CN"/>
              </w:rPr>
              <w:t>.9分：售后服务方案较差得0-</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val="en-US" w:eastAsia="zh-CN"/>
              </w:rPr>
              <w:t>分</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cs="宋体"/>
                <w:color w:val="000000"/>
                <w:kern w:val="0"/>
                <w:sz w:val="22"/>
                <w:szCs w:val="22"/>
                <w:highlight w:val="none"/>
                <w:lang w:val="en-US" w:eastAsia="zh-CN"/>
              </w:rPr>
              <w:t>5</w:t>
            </w:r>
            <w:r>
              <w:rPr>
                <w:rFonts w:hint="eastAsia" w:ascii="宋体" w:hAnsi="宋体" w:eastAsia="宋体" w:cs="宋体"/>
                <w:color w:val="000000"/>
                <w:kern w:val="0"/>
                <w:sz w:val="22"/>
                <w:szCs w:val="22"/>
                <w:highlight w:val="none"/>
              </w:rPr>
              <w:t>分</w:t>
            </w:r>
          </w:p>
        </w:tc>
      </w:tr>
      <w:tr>
        <w:tblPrEx>
          <w:tblCellMar>
            <w:top w:w="0" w:type="dxa"/>
            <w:left w:w="108" w:type="dxa"/>
            <w:bottom w:w="0" w:type="dxa"/>
            <w:right w:w="108" w:type="dxa"/>
          </w:tblCellMar>
        </w:tblPrEx>
        <w:trPr>
          <w:trHeight w:val="564" w:hRule="atLeast"/>
        </w:trPr>
        <w:tc>
          <w:tcPr>
            <w:tcW w:w="992"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8</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sz w:val="22"/>
                <w:szCs w:val="22"/>
                <w:highlight w:val="none"/>
                <w:lang w:val="zh-CN"/>
              </w:rPr>
              <w:t>质保期</w:t>
            </w:r>
          </w:p>
        </w:tc>
        <w:tc>
          <w:tcPr>
            <w:tcW w:w="6417"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sz w:val="22"/>
                <w:szCs w:val="22"/>
                <w:highlight w:val="none"/>
              </w:rPr>
              <w:t>所投产品质保期在</w:t>
            </w:r>
            <w:r>
              <w:rPr>
                <w:rFonts w:hint="eastAsia" w:ascii="宋体" w:hAnsi="宋体" w:eastAsia="宋体" w:cs="宋体"/>
                <w:color w:val="000000"/>
                <w:sz w:val="22"/>
                <w:szCs w:val="22"/>
                <w:highlight w:val="none"/>
                <w:lang w:val="en-US" w:eastAsia="zh-CN"/>
              </w:rPr>
              <w:t>3</w:t>
            </w:r>
            <w:r>
              <w:rPr>
                <w:rFonts w:hint="eastAsia" w:ascii="宋体" w:hAnsi="宋体" w:eastAsia="宋体" w:cs="宋体"/>
                <w:color w:val="000000"/>
                <w:sz w:val="22"/>
                <w:szCs w:val="22"/>
                <w:highlight w:val="none"/>
              </w:rPr>
              <w:t>年的基础上每增加1年加1分，最高得</w:t>
            </w:r>
            <w:r>
              <w:rPr>
                <w:rFonts w:hint="eastAsia" w:ascii="宋体" w:hAnsi="宋体" w:eastAsia="宋体" w:cs="宋体"/>
                <w:color w:val="000000"/>
                <w:sz w:val="22"/>
                <w:szCs w:val="22"/>
                <w:highlight w:val="none"/>
                <w:lang w:val="en-US" w:eastAsia="zh-CN"/>
              </w:rPr>
              <w:t>2</w:t>
            </w:r>
            <w:r>
              <w:rPr>
                <w:rFonts w:hint="eastAsia" w:ascii="宋体" w:hAnsi="宋体" w:eastAsia="宋体" w:cs="宋体"/>
                <w:color w:val="000000"/>
                <w:sz w:val="22"/>
                <w:szCs w:val="22"/>
                <w:highlight w:val="none"/>
              </w:rPr>
              <w:t>分</w:t>
            </w:r>
            <w:r>
              <w:rPr>
                <w:rFonts w:hint="eastAsia" w:ascii="宋体" w:hAnsi="宋体" w:eastAsia="宋体" w:cs="宋体"/>
                <w:color w:val="000000"/>
                <w:sz w:val="22"/>
                <w:szCs w:val="22"/>
                <w:highlight w:val="none"/>
                <w:lang w:val="en-US" w:eastAsia="zh-CN"/>
              </w:rPr>
              <w:t>.</w:t>
            </w:r>
          </w:p>
        </w:tc>
        <w:tc>
          <w:tcPr>
            <w:tcW w:w="99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w:t>
            </w:r>
            <w:r>
              <w:rPr>
                <w:rFonts w:hint="eastAsia" w:ascii="宋体" w:hAnsi="宋体" w:eastAsia="宋体" w:cs="宋体"/>
                <w:color w:val="000000"/>
                <w:kern w:val="0"/>
                <w:sz w:val="22"/>
                <w:szCs w:val="22"/>
                <w:highlight w:val="none"/>
              </w:rPr>
              <w:t>分</w:t>
            </w:r>
          </w:p>
        </w:tc>
      </w:tr>
      <w:tr>
        <w:tblPrEx>
          <w:tblCellMar>
            <w:top w:w="0" w:type="dxa"/>
            <w:left w:w="108" w:type="dxa"/>
            <w:bottom w:w="0" w:type="dxa"/>
            <w:right w:w="108" w:type="dxa"/>
          </w:tblCellMar>
        </w:tblPrEx>
        <w:trPr>
          <w:trHeight w:val="604" w:hRule="atLeast"/>
        </w:trPr>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000000"/>
                <w:kern w:val="0"/>
                <w:sz w:val="22"/>
                <w:szCs w:val="22"/>
                <w:highlight w:val="none"/>
                <w:lang w:val="en-US" w:eastAsia="zh-CN"/>
              </w:rPr>
            </w:pPr>
            <w:r>
              <w:rPr>
                <w:rFonts w:hint="eastAsia" w:ascii="宋体" w:hAnsi="宋体" w:cs="宋体"/>
                <w:color w:val="000000"/>
                <w:kern w:val="0"/>
                <w:sz w:val="22"/>
                <w:szCs w:val="22"/>
                <w:highlight w:val="none"/>
                <w:lang w:val="en-US" w:eastAsia="zh-CN"/>
              </w:rPr>
              <w:t>9</w:t>
            </w:r>
          </w:p>
        </w:tc>
        <w:tc>
          <w:tcPr>
            <w:tcW w:w="99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优惠承诺</w:t>
            </w:r>
          </w:p>
        </w:tc>
        <w:tc>
          <w:tcPr>
            <w:tcW w:w="641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其他优惠承诺，最高得2分</w:t>
            </w:r>
            <w:r>
              <w:rPr>
                <w:rFonts w:hint="eastAsia" w:ascii="宋体" w:hAnsi="宋体" w:eastAsia="宋体" w:cs="宋体"/>
                <w:color w:val="000000"/>
                <w:sz w:val="22"/>
                <w:szCs w:val="22"/>
                <w:highlight w:val="none"/>
              </w:rPr>
              <w:t>。</w:t>
            </w:r>
          </w:p>
        </w:tc>
        <w:tc>
          <w:tcPr>
            <w:tcW w:w="99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2分</w:t>
            </w:r>
          </w:p>
        </w:tc>
      </w:tr>
    </w:tbl>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现场勘察时间为公告发布之日起至开标时间前7日止，须携带委托书、报名资料，勘察需提前至少一天向采购人预约</w:t>
      </w:r>
      <w:r>
        <w:rPr>
          <w:rFonts w:hint="eastAsia" w:ascii="宋体" w:hAnsi="宋体" w:cs="宋体"/>
          <w:b/>
          <w:bCs/>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221" w:firstLineChars="1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2.商务评分（</w:t>
      </w:r>
      <w:r>
        <w:rPr>
          <w:rFonts w:hint="eastAsia" w:ascii="宋体"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0分）（权值</w:t>
      </w:r>
      <w:r>
        <w:rPr>
          <w:rFonts w:hint="eastAsia" w:ascii="宋体"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0%）：</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要求且投标报价最低的投标报价为评标基准价，其余</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投标报价与该基准价对比，计算出商务报价评分值（保留小数2位）：</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1）有效</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的投标报价等于评标基准价时其报价分为满分</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0分；</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的价格分按以下公式计算：</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投标报价得分=（评分基准价/</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投标报价）× 价格权值 ×100（保留小数2位）</w:t>
      </w:r>
    </w:p>
    <w:p>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 3</w:t>
      </w:r>
      <w:r>
        <w:rPr>
          <w:rFonts w:hint="eastAsia" w:ascii="宋体" w:hAnsi="宋体" w:cs="宋体"/>
          <w:b/>
          <w:color w:val="auto"/>
          <w:sz w:val="22"/>
          <w:szCs w:val="22"/>
          <w:highlight w:val="none"/>
          <w:lang w:eastAsia="zh-CN"/>
        </w:rPr>
        <w:t>）</w:t>
      </w:r>
      <w:r>
        <w:rPr>
          <w:rFonts w:hint="eastAsia" w:ascii="宋体" w:hAnsi="宋体" w:eastAsia="宋体" w:cs="宋体"/>
          <w:b/>
          <w:color w:val="auto"/>
          <w:sz w:val="22"/>
          <w:szCs w:val="22"/>
          <w:highlight w:val="none"/>
        </w:rPr>
        <w:t>预算为</w:t>
      </w:r>
      <w:r>
        <w:rPr>
          <w:rFonts w:hint="eastAsia" w:ascii="宋体" w:hAnsi="宋体" w:eastAsia="宋体" w:cs="宋体"/>
          <w:b/>
          <w:color w:val="auto"/>
          <w:sz w:val="22"/>
          <w:szCs w:val="22"/>
          <w:highlight w:val="none"/>
          <w:lang w:val="en-US" w:eastAsia="zh-CN"/>
        </w:rPr>
        <w:t>人民币壹佰贰拾肆万陆仟元整（￥1246000元）</w:t>
      </w:r>
      <w:r>
        <w:rPr>
          <w:rFonts w:hint="eastAsia" w:ascii="宋体" w:hAnsi="宋体" w:eastAsia="宋体" w:cs="宋体"/>
          <w:b/>
          <w:color w:val="auto"/>
          <w:sz w:val="22"/>
          <w:szCs w:val="22"/>
          <w:highlight w:val="none"/>
        </w:rPr>
        <w:t>；如</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报价超过预算按无效标处理。</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3.有效</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的综合得分为技术分和商务（报价）分的总和。</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4.评标委员会认为</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的报价明显低于其他通过符合性审查</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的报价，有可能影响产品质量或者不能诚信履约的，应当要求其在评标现场合理的时间内提供书面说明，必要时提交相关证明材料；</w:t>
      </w:r>
      <w:r>
        <w:rPr>
          <w:rFonts w:hint="eastAsia" w:ascii="宋体" w:hAnsi="宋体" w:cs="宋体"/>
          <w:b/>
          <w:bCs/>
          <w:color w:val="auto"/>
          <w:sz w:val="22"/>
          <w:szCs w:val="22"/>
          <w:highlight w:val="none"/>
          <w:u w:val="single"/>
          <w:lang w:eastAsia="zh-CN"/>
        </w:rPr>
        <w:t>供应商</w:t>
      </w:r>
      <w:r>
        <w:rPr>
          <w:rFonts w:hint="eastAsia" w:ascii="宋体" w:hAnsi="宋体" w:eastAsia="宋体" w:cs="宋体"/>
          <w:b/>
          <w:bCs/>
          <w:color w:val="auto"/>
          <w:sz w:val="22"/>
          <w:szCs w:val="22"/>
          <w:highlight w:val="none"/>
          <w:u w:val="single"/>
        </w:rPr>
        <w:t>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2"/>
        <w:rPr>
          <w:rFonts w:hint="eastAsia" w:ascii="宋体" w:hAnsi="宋体" w:eastAsia="宋体" w:cs="宋体"/>
          <w:b/>
          <w:bCs/>
          <w:color w:val="auto"/>
          <w:sz w:val="22"/>
          <w:szCs w:val="22"/>
          <w:highlight w:val="none"/>
        </w:rPr>
      </w:pPr>
      <w:bookmarkStart w:id="32" w:name="_Toc12134"/>
      <w:r>
        <w:rPr>
          <w:rFonts w:hint="eastAsia" w:ascii="宋体" w:hAnsi="宋体" w:eastAsia="宋体" w:cs="宋体"/>
          <w:b/>
          <w:bCs/>
          <w:color w:val="auto"/>
          <w:sz w:val="22"/>
          <w:szCs w:val="22"/>
          <w:highlight w:val="none"/>
        </w:rPr>
        <w:t>六、定标办法</w:t>
      </w:r>
      <w:bookmarkEnd w:id="32"/>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lang w:eastAsia="zh-CN"/>
        </w:rPr>
        <w:t>中标候选人</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1.1由评标委员会确定</w:t>
      </w:r>
      <w:r>
        <w:rPr>
          <w:rFonts w:hint="eastAsia" w:ascii="宋体" w:hAnsi="宋体" w:cs="宋体"/>
          <w:color w:val="auto"/>
          <w:sz w:val="22"/>
          <w:szCs w:val="22"/>
          <w:highlight w:val="none"/>
          <w:lang w:eastAsia="zh-CN"/>
        </w:rPr>
        <w:t>中标候选人</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1.2评标委员会依据法律、法规及</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有关规定按评审后得分（即技术分与商务分之和）由高到低顺序排序，得分前二名的</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确定为该项目的第一和第二</w:t>
      </w:r>
      <w:r>
        <w:rPr>
          <w:rFonts w:hint="eastAsia" w:ascii="宋体" w:hAnsi="宋体" w:cs="宋体"/>
          <w:color w:val="auto"/>
          <w:sz w:val="22"/>
          <w:szCs w:val="22"/>
          <w:highlight w:val="none"/>
          <w:lang w:eastAsia="zh-CN"/>
        </w:rPr>
        <w:t>中标候选人</w:t>
      </w:r>
      <w:r>
        <w:rPr>
          <w:rFonts w:hint="eastAsia" w:ascii="宋体" w:hAnsi="宋体" w:eastAsia="宋体" w:cs="宋体"/>
          <w:color w:val="auto"/>
          <w:sz w:val="22"/>
          <w:szCs w:val="22"/>
          <w:highlight w:val="none"/>
        </w:rPr>
        <w:t>（得分相同的，按</w:t>
      </w:r>
      <w:r>
        <w:rPr>
          <w:rFonts w:hint="eastAsia" w:ascii="宋体" w:hAnsi="宋体" w:eastAsia="宋体" w:cs="宋体"/>
          <w:color w:val="auto"/>
          <w:sz w:val="22"/>
          <w:szCs w:val="22"/>
          <w:highlight w:val="none"/>
          <w:lang w:val="en-US" w:eastAsia="zh-CN"/>
        </w:rPr>
        <w:t>投标设备配置及技术参数的符合性</w:t>
      </w:r>
      <w:r>
        <w:rPr>
          <w:rFonts w:hint="eastAsia" w:ascii="宋体" w:hAnsi="宋体" w:cs="宋体"/>
          <w:color w:val="auto"/>
          <w:sz w:val="22"/>
          <w:szCs w:val="22"/>
          <w:highlight w:val="none"/>
          <w:lang w:val="en-US" w:eastAsia="zh-CN"/>
        </w:rPr>
        <w:t>得分由高</w:t>
      </w:r>
      <w:r>
        <w:rPr>
          <w:rFonts w:hint="eastAsia" w:ascii="宋体" w:hAnsi="宋体" w:eastAsia="宋体" w:cs="宋体"/>
          <w:color w:val="auto"/>
          <w:sz w:val="22"/>
          <w:szCs w:val="22"/>
          <w:highlight w:val="none"/>
        </w:rPr>
        <w:t>到</w:t>
      </w:r>
      <w:r>
        <w:rPr>
          <w:rFonts w:hint="eastAsia" w:ascii="宋体" w:hAnsi="宋体" w:cs="宋体"/>
          <w:color w:val="auto"/>
          <w:sz w:val="22"/>
          <w:szCs w:val="22"/>
          <w:highlight w:val="none"/>
          <w:lang w:val="en-US" w:eastAsia="zh-CN"/>
        </w:rPr>
        <w:t>低</w:t>
      </w:r>
      <w:r>
        <w:rPr>
          <w:rFonts w:hint="eastAsia" w:ascii="宋体" w:hAnsi="宋体" w:eastAsia="宋体" w:cs="宋体"/>
          <w:color w:val="auto"/>
          <w:sz w:val="22"/>
          <w:szCs w:val="22"/>
          <w:highlight w:val="none"/>
        </w:rPr>
        <w:t>顺序排列。得分且</w:t>
      </w:r>
      <w:r>
        <w:rPr>
          <w:rFonts w:hint="eastAsia" w:ascii="宋体" w:hAnsi="宋体" w:eastAsia="宋体" w:cs="宋体"/>
          <w:color w:val="auto"/>
          <w:sz w:val="22"/>
          <w:szCs w:val="22"/>
          <w:highlight w:val="none"/>
          <w:lang w:val="en-US" w:eastAsia="zh-CN"/>
        </w:rPr>
        <w:t>投标设备配置及技术参数的符合性</w:t>
      </w:r>
      <w:r>
        <w:rPr>
          <w:rFonts w:hint="eastAsia" w:ascii="宋体" w:hAnsi="宋体" w:cs="宋体"/>
          <w:color w:val="auto"/>
          <w:sz w:val="22"/>
          <w:szCs w:val="22"/>
          <w:highlight w:val="none"/>
          <w:lang w:val="en-US" w:eastAsia="zh-CN"/>
        </w:rPr>
        <w:t>得分</w:t>
      </w:r>
      <w:r>
        <w:rPr>
          <w:rFonts w:hint="eastAsia" w:ascii="宋体" w:hAnsi="宋体" w:eastAsia="宋体" w:cs="宋体"/>
          <w:color w:val="auto"/>
          <w:sz w:val="22"/>
          <w:szCs w:val="22"/>
          <w:highlight w:val="none"/>
        </w:rPr>
        <w:t>相同的</w:t>
      </w:r>
      <w:r>
        <w:rPr>
          <w:rFonts w:hint="eastAsia" w:ascii="宋体" w:hAnsi="宋体" w:cs="宋体"/>
          <w:color w:val="auto"/>
          <w:sz w:val="22"/>
          <w:szCs w:val="22"/>
          <w:highlight w:val="none"/>
          <w:lang w:val="en-US" w:eastAsia="zh-CN"/>
        </w:rPr>
        <w:t>并列</w:t>
      </w:r>
      <w:r>
        <w:rPr>
          <w:rFonts w:hint="eastAsia" w:ascii="宋体" w:hAnsi="宋体" w:eastAsia="宋体" w:cs="宋体"/>
          <w:color w:val="auto"/>
          <w:sz w:val="22"/>
          <w:szCs w:val="22"/>
          <w:highlight w:val="none"/>
        </w:rPr>
        <w:t>。）向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推荐。</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2.确定</w:t>
      </w:r>
      <w:r>
        <w:rPr>
          <w:rFonts w:hint="eastAsia" w:ascii="宋体" w:hAnsi="宋体" w:cs="宋体"/>
          <w:b/>
          <w:bCs/>
          <w:color w:val="auto"/>
          <w:sz w:val="22"/>
          <w:szCs w:val="22"/>
          <w:highlight w:val="none"/>
          <w:lang w:eastAsia="zh-CN"/>
        </w:rPr>
        <w:t>中标供应商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     2.1</w:t>
      </w:r>
      <w:r>
        <w:rPr>
          <w:rFonts w:hint="eastAsia" w:ascii="宋体" w:hAnsi="宋体" w:cs="宋体"/>
          <w:b/>
          <w:bCs/>
          <w:color w:val="auto"/>
          <w:sz w:val="22"/>
          <w:szCs w:val="22"/>
          <w:highlight w:val="none"/>
          <w:lang w:eastAsia="zh-CN"/>
        </w:rPr>
        <w:t>采购人</w:t>
      </w:r>
      <w:r>
        <w:rPr>
          <w:rFonts w:hint="eastAsia" w:ascii="宋体" w:hAnsi="宋体" w:eastAsia="宋体" w:cs="宋体"/>
          <w:b/>
          <w:bCs/>
          <w:color w:val="auto"/>
          <w:sz w:val="22"/>
          <w:szCs w:val="22"/>
          <w:highlight w:val="none"/>
        </w:rPr>
        <w:t>按照评标报告中推荐的</w:t>
      </w:r>
      <w:r>
        <w:rPr>
          <w:rFonts w:hint="eastAsia" w:ascii="宋体" w:hAnsi="宋体" w:cs="宋体"/>
          <w:b/>
          <w:bCs/>
          <w:color w:val="auto"/>
          <w:sz w:val="22"/>
          <w:szCs w:val="22"/>
          <w:highlight w:val="none"/>
          <w:lang w:val="en-US" w:eastAsia="zh-CN"/>
        </w:rPr>
        <w:t>中标候选供应商</w:t>
      </w:r>
      <w:r>
        <w:rPr>
          <w:rFonts w:hint="eastAsia" w:ascii="宋体" w:hAnsi="宋体" w:eastAsia="宋体" w:cs="宋体"/>
          <w:b/>
          <w:bCs/>
          <w:color w:val="auto"/>
          <w:sz w:val="22"/>
          <w:szCs w:val="22"/>
          <w:highlight w:val="none"/>
        </w:rPr>
        <w:t>顺序确定</w:t>
      </w:r>
      <w:r>
        <w:rPr>
          <w:rFonts w:hint="eastAsia" w:ascii="宋体" w:hAnsi="宋体" w:cs="宋体"/>
          <w:b/>
          <w:bCs/>
          <w:color w:val="auto"/>
          <w:sz w:val="22"/>
          <w:szCs w:val="22"/>
          <w:highlight w:val="none"/>
          <w:lang w:eastAsia="zh-CN"/>
        </w:rPr>
        <w:t>中标供应商</w:t>
      </w:r>
      <w:r>
        <w:rPr>
          <w:rFonts w:hint="eastAsia" w:ascii="宋体" w:hAnsi="宋体" w:eastAsia="宋体" w:cs="宋体"/>
          <w:b/>
          <w:bCs/>
          <w:color w:val="auto"/>
          <w:sz w:val="22"/>
          <w:szCs w:val="22"/>
          <w:highlight w:val="none"/>
        </w:rPr>
        <w:t>；也可以事先授权评标委员会按照推荐的</w:t>
      </w:r>
      <w:r>
        <w:rPr>
          <w:rFonts w:hint="eastAsia" w:ascii="宋体" w:hAnsi="宋体" w:cs="宋体"/>
          <w:b/>
          <w:bCs/>
          <w:color w:val="auto"/>
          <w:sz w:val="22"/>
          <w:szCs w:val="22"/>
          <w:highlight w:val="none"/>
          <w:lang w:val="en-US" w:eastAsia="zh-CN"/>
        </w:rPr>
        <w:t>中标候选供应商</w:t>
      </w:r>
      <w:r>
        <w:rPr>
          <w:rFonts w:hint="eastAsia" w:ascii="宋体" w:hAnsi="宋体" w:eastAsia="宋体" w:cs="宋体"/>
          <w:b/>
          <w:bCs/>
          <w:color w:val="auto"/>
          <w:sz w:val="22"/>
          <w:szCs w:val="22"/>
          <w:highlight w:val="none"/>
        </w:rPr>
        <w:t>顺序直接确定</w:t>
      </w:r>
      <w:r>
        <w:rPr>
          <w:rFonts w:hint="eastAsia" w:ascii="宋体" w:hAnsi="宋体" w:cs="宋体"/>
          <w:b/>
          <w:bCs/>
          <w:color w:val="auto"/>
          <w:sz w:val="22"/>
          <w:szCs w:val="22"/>
          <w:highlight w:val="none"/>
          <w:lang w:eastAsia="zh-CN"/>
        </w:rPr>
        <w:t>中标供应商</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eastAsia="zh-CN"/>
        </w:rPr>
        <w:t>中标候选人</w:t>
      </w:r>
      <w:r>
        <w:rPr>
          <w:rFonts w:hint="eastAsia" w:ascii="宋体" w:hAnsi="宋体" w:eastAsia="宋体" w:cs="宋体"/>
          <w:b/>
          <w:bCs/>
          <w:color w:val="auto"/>
          <w:sz w:val="22"/>
          <w:szCs w:val="22"/>
          <w:highlight w:val="none"/>
        </w:rPr>
        <w:t>并列的，</w:t>
      </w:r>
      <w:r>
        <w:rPr>
          <w:rFonts w:hint="eastAsia" w:ascii="宋体" w:hAnsi="宋体"/>
          <w:b/>
          <w:bCs/>
          <w:sz w:val="22"/>
          <w:szCs w:val="22"/>
          <w:highlight w:val="none"/>
        </w:rPr>
        <w:t>按</w:t>
      </w:r>
      <w:r>
        <w:rPr>
          <w:rFonts w:hint="eastAsia" w:ascii="宋体" w:hAnsi="宋体"/>
          <w:b/>
          <w:bCs/>
          <w:sz w:val="22"/>
          <w:szCs w:val="22"/>
          <w:highlight w:val="none"/>
          <w:lang w:val="en-US" w:eastAsia="zh-CN"/>
        </w:rPr>
        <w:t>投标设备配置及技术参数的符合性得分</w:t>
      </w:r>
      <w:r>
        <w:rPr>
          <w:rFonts w:hint="eastAsia" w:ascii="宋体" w:hAnsi="宋体"/>
          <w:b/>
          <w:bCs/>
          <w:sz w:val="22"/>
          <w:szCs w:val="22"/>
          <w:highlight w:val="none"/>
        </w:rPr>
        <w:t>由</w:t>
      </w:r>
      <w:r>
        <w:rPr>
          <w:rFonts w:hint="eastAsia" w:ascii="宋体" w:hAnsi="宋体"/>
          <w:b/>
          <w:bCs/>
          <w:sz w:val="22"/>
          <w:szCs w:val="22"/>
          <w:highlight w:val="none"/>
          <w:lang w:val="en-US" w:eastAsia="zh-CN"/>
        </w:rPr>
        <w:t>高</w:t>
      </w:r>
      <w:r>
        <w:rPr>
          <w:rFonts w:hint="eastAsia" w:ascii="宋体" w:hAnsi="宋体"/>
          <w:b/>
          <w:bCs/>
          <w:sz w:val="22"/>
          <w:szCs w:val="22"/>
          <w:highlight w:val="none"/>
        </w:rPr>
        <w:t>到</w:t>
      </w:r>
      <w:r>
        <w:rPr>
          <w:rFonts w:hint="eastAsia" w:ascii="宋体" w:hAnsi="宋体"/>
          <w:b/>
          <w:bCs/>
          <w:sz w:val="22"/>
          <w:szCs w:val="22"/>
          <w:highlight w:val="none"/>
          <w:lang w:val="en-US" w:eastAsia="zh-CN"/>
        </w:rPr>
        <w:t>低</w:t>
      </w:r>
      <w:r>
        <w:rPr>
          <w:rFonts w:hint="eastAsia" w:ascii="宋体" w:hAnsi="宋体"/>
          <w:b/>
          <w:bCs/>
          <w:sz w:val="22"/>
          <w:szCs w:val="22"/>
          <w:highlight w:val="none"/>
        </w:rPr>
        <w:t>顺序排列</w:t>
      </w:r>
      <w:r>
        <w:rPr>
          <w:rFonts w:hint="eastAsia" w:ascii="宋体" w:hAnsi="宋体"/>
          <w:b/>
          <w:bCs/>
          <w:sz w:val="22"/>
          <w:szCs w:val="22"/>
          <w:highlight w:val="none"/>
          <w:lang w:eastAsia="zh-CN"/>
        </w:rPr>
        <w:t>，</w:t>
      </w:r>
      <w:r>
        <w:rPr>
          <w:rFonts w:hint="default" w:ascii="宋体" w:hAnsi="宋体" w:eastAsia="宋体" w:cs="宋体"/>
          <w:b/>
          <w:color w:val="auto"/>
          <w:sz w:val="22"/>
          <w:szCs w:val="22"/>
          <w:highlight w:val="none"/>
          <w:lang w:val="en-US" w:eastAsia="zh-CN"/>
        </w:rPr>
        <w:t>投标设备配置及技术参数的符合性</w:t>
      </w:r>
      <w:r>
        <w:rPr>
          <w:rFonts w:hint="eastAsia" w:ascii="宋体" w:hAnsi="宋体"/>
          <w:b/>
          <w:bCs/>
          <w:sz w:val="22"/>
          <w:szCs w:val="22"/>
          <w:highlight w:val="none"/>
          <w:lang w:val="en-US" w:eastAsia="zh-CN"/>
        </w:rPr>
        <w:t>得分也相同的，</w:t>
      </w:r>
      <w:r>
        <w:rPr>
          <w:rFonts w:hint="eastAsia" w:ascii="宋体" w:hAnsi="宋体" w:eastAsia="宋体" w:cs="宋体"/>
          <w:b/>
          <w:bCs/>
          <w:color w:val="auto"/>
          <w:sz w:val="22"/>
          <w:szCs w:val="22"/>
          <w:highlight w:val="none"/>
        </w:rPr>
        <w:t>采取随机抽取的方式确定。</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2.2如</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放弃中标、或者</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规定应当提交履约保证金而在规定的期限内未能提交的；或未能在规定时间内与采购单位签订合同的；或者经质疑，</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审查后，确因排名第一的候选人在本次采购活动中存在违法违规行为或其他原因使质疑成立的，</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可以视情况直接确定排名第二的候选人为</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或重新组织采购活动。</w:t>
      </w:r>
    </w:p>
    <w:p>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kern w:val="0"/>
          <w:sz w:val="22"/>
          <w:szCs w:val="22"/>
          <w:highlight w:val="none"/>
        </w:rPr>
        <w:t>.</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将在指定媒体公告</w:t>
      </w:r>
      <w:r>
        <w:rPr>
          <w:rFonts w:hint="eastAsia" w:ascii="宋体" w:hAnsi="宋体" w:cs="宋体"/>
          <w:color w:val="auto"/>
          <w:sz w:val="22"/>
          <w:szCs w:val="22"/>
          <w:highlight w:val="none"/>
          <w:lang w:eastAsia="zh-CN"/>
        </w:rPr>
        <w:t>中标结果</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采购人</w:t>
      </w:r>
      <w:r>
        <w:rPr>
          <w:rFonts w:hint="eastAsia" w:ascii="宋体" w:hAnsi="宋体" w:eastAsia="宋体" w:cs="宋体"/>
          <w:color w:val="auto"/>
          <w:sz w:val="22"/>
          <w:szCs w:val="22"/>
          <w:highlight w:val="none"/>
        </w:rPr>
        <w:t>向</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发出</w:t>
      </w:r>
      <w:r>
        <w:rPr>
          <w:rFonts w:hint="eastAsia" w:ascii="宋体" w:hAnsi="宋体" w:cs="宋体"/>
          <w:color w:val="auto"/>
          <w:sz w:val="22"/>
          <w:szCs w:val="22"/>
          <w:highlight w:val="none"/>
          <w:lang w:eastAsia="zh-CN"/>
        </w:rPr>
        <w:t>中标通知书</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41" w:firstLineChars="245"/>
        <w:textAlignment w:val="auto"/>
        <w:outlineLvl w:val="2"/>
        <w:rPr>
          <w:rFonts w:hint="eastAsia" w:ascii="宋体" w:hAnsi="宋体" w:eastAsia="宋体" w:cs="宋体"/>
          <w:b/>
          <w:color w:val="auto"/>
          <w:sz w:val="22"/>
          <w:szCs w:val="22"/>
          <w:highlight w:val="none"/>
        </w:rPr>
      </w:pPr>
      <w:bookmarkStart w:id="33" w:name="_Toc23540"/>
      <w:r>
        <w:rPr>
          <w:rFonts w:hint="eastAsia" w:ascii="宋体" w:hAnsi="宋体" w:eastAsia="宋体" w:cs="宋体"/>
          <w:b/>
          <w:color w:val="auto"/>
          <w:sz w:val="22"/>
          <w:szCs w:val="22"/>
          <w:highlight w:val="none"/>
        </w:rPr>
        <w:t>七、</w:t>
      </w:r>
      <w:r>
        <w:rPr>
          <w:rFonts w:hint="eastAsia" w:ascii="宋体" w:hAnsi="宋体" w:cs="宋体"/>
          <w:b/>
          <w:color w:val="auto"/>
          <w:sz w:val="22"/>
          <w:szCs w:val="22"/>
          <w:highlight w:val="none"/>
          <w:lang w:eastAsia="zh-CN"/>
        </w:rPr>
        <w:t>供应商</w:t>
      </w:r>
      <w:r>
        <w:rPr>
          <w:rFonts w:hint="eastAsia" w:ascii="宋体" w:hAnsi="宋体" w:eastAsia="宋体" w:cs="宋体"/>
          <w:b/>
          <w:color w:val="auto"/>
          <w:sz w:val="22"/>
          <w:szCs w:val="22"/>
          <w:highlight w:val="none"/>
        </w:rPr>
        <w:t>义务</w:t>
      </w:r>
      <w:bookmarkEnd w:id="33"/>
    </w:p>
    <w:p>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应随时接受评标委员会的询标，解答包括有关的商务、技术问题等。评标结束，所有评标资料存</w:t>
      </w:r>
      <w:r>
        <w:rPr>
          <w:rFonts w:hint="eastAsia" w:ascii="宋体" w:hAnsi="宋体" w:cs="宋体"/>
          <w:color w:val="auto"/>
          <w:sz w:val="22"/>
          <w:szCs w:val="22"/>
          <w:highlight w:val="none"/>
          <w:lang w:eastAsia="zh-CN"/>
        </w:rPr>
        <w:t>采购代理机构</w:t>
      </w:r>
      <w:r>
        <w:rPr>
          <w:rFonts w:hint="eastAsia" w:ascii="宋体" w:hAnsi="宋体" w:eastAsia="宋体" w:cs="宋体"/>
          <w:color w:val="auto"/>
          <w:sz w:val="22"/>
          <w:szCs w:val="22"/>
          <w:highlight w:val="none"/>
        </w:rPr>
        <w:t>备查。</w:t>
      </w:r>
    </w:p>
    <w:sectPr>
      <w:pgSz w:w="11906" w:h="16838"/>
      <w:pgMar w:top="1440" w:right="1800" w:bottom="1440" w:left="1800" w:header="1134"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v0d+/T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W1Dl28psczgxE8/f5x+&#10;/Tn9/k7QhwL1HmrMe/SYGYcPbsC1mf2AzsR7kMGkLzIiGEd5j2d5xRAJT4+qZVWVGOIYmy+IXzw9&#10;9wHivXCGJKOhAeeXZWWHjxDH1DklVbPuTmmdZ6gt6RH1unp/nV+cQ4iuLRZJLMZukxWH7TBR27r2&#10;iMx6XIKGWtx5SvSDRY3TvsxGmI3tbOx9ULsuL1RqBfztPmI7uctUYYSdCuP0Ms9p09J6/HvPWU9/&#10;1/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Lv0d+/TAQAApQMAAA4AAAAAAAAAAQAgAAAA&#10;IgEAAGRycy9lMm9Eb2MueG1sUEsFBgAAAAAGAAYAWQEAAGcFAAAAAA==&#10;">
              <v:fill on="f" focussize="0,0"/>
              <v:stroke on="f" weight="1.2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704"/>
        <w:tab w:val="clear" w:pos="4153"/>
      </w:tabs>
      <w:jc w:val="both"/>
      <w:rPr>
        <w:rFonts w:hint="eastAsia" w:eastAsia="宋体"/>
        <w:lang w:eastAsia="zh-CN"/>
      </w:rPr>
    </w:pPr>
    <w:r>
      <w:rPr>
        <w:rFonts w:hint="eastAsia"/>
        <w:lang w:val="en-US" w:eastAsia="zh-CN"/>
      </w:rPr>
      <w:t xml:space="preserve">温州市国有企业采购文件                                                         </w:t>
    </w:r>
    <w:r>
      <w:rPr>
        <w:rFonts w:hint="eastAsia" w:ascii="宋体" w:hAnsi="宋体" w:eastAsia="宋体" w:cs="宋体"/>
        <w:b w:val="0"/>
        <w:bCs w:val="0"/>
        <w:color w:val="auto"/>
        <w:kern w:val="0"/>
        <w:sz w:val="18"/>
        <w:szCs w:val="18"/>
        <w:highlight w:val="none"/>
      </w:rPr>
      <w:t>项目编号：</w:t>
    </w:r>
    <w:r>
      <w:rPr>
        <w:rFonts w:hint="eastAsia" w:ascii="宋体" w:hAnsi="宋体" w:cs="宋体"/>
        <w:b w:val="0"/>
        <w:bCs w:val="0"/>
        <w:color w:val="auto"/>
        <w:kern w:val="0"/>
        <w:sz w:val="18"/>
        <w:szCs w:val="18"/>
        <w:highlight w:val="none"/>
        <w:lang w:eastAsia="zh-CN"/>
      </w:rPr>
      <w:t>XCZZ-XY-2021--192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704"/>
        <w:tab w:val="clear" w:pos="4153"/>
      </w:tabs>
      <w:jc w:val="both"/>
      <w:rPr>
        <w:rFonts w:hint="eastAsia" w:eastAsia="宋体"/>
        <w:lang w:eastAsia="zh-CN"/>
      </w:rPr>
    </w:pPr>
    <w:r>
      <w:rPr>
        <w:rFonts w:hint="eastAsia"/>
        <w:lang w:val="en-US" w:eastAsia="zh-CN"/>
      </w:rPr>
      <w:t xml:space="preserve">温州市国有企业采购文件                                                         </w:t>
    </w:r>
    <w:r>
      <w:rPr>
        <w:rFonts w:hint="eastAsia" w:ascii="宋体" w:hAnsi="宋体" w:eastAsia="宋体" w:cs="宋体"/>
        <w:b w:val="0"/>
        <w:bCs w:val="0"/>
        <w:color w:val="auto"/>
        <w:kern w:val="0"/>
        <w:sz w:val="18"/>
        <w:szCs w:val="18"/>
        <w:highlight w:val="none"/>
      </w:rPr>
      <w:t>项目编号：</w:t>
    </w:r>
    <w:r>
      <w:rPr>
        <w:rFonts w:hint="eastAsia" w:ascii="宋体" w:hAnsi="宋体" w:cs="宋体"/>
        <w:b w:val="0"/>
        <w:bCs w:val="0"/>
        <w:color w:val="auto"/>
        <w:kern w:val="0"/>
        <w:sz w:val="18"/>
        <w:szCs w:val="18"/>
        <w:highlight w:val="none"/>
        <w:lang w:eastAsia="zh-CN"/>
      </w:rPr>
      <w:t>XCZZ-XY-2021--192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50"/>
      </w:tabs>
      <w:jc w:val="left"/>
      <w:rPr>
        <w:rFonts w:hint="eastAsia" w:eastAsia="宋体"/>
        <w:lang w:eastAsia="zh-CN"/>
      </w:rPr>
    </w:pPr>
    <w:r>
      <w:rPr>
        <w:rFonts w:hint="eastAsia"/>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eastAsia="宋体"/>
        <w:lang w:eastAsia="zh-CN"/>
      </w:rPr>
    </w:pPr>
    <w:r>
      <w:rPr>
        <w:rFonts w:hint="eastAsia"/>
        <w:lang w:val="en-US" w:eastAsia="zh-CN"/>
      </w:rPr>
      <w:t xml:space="preserve">温州市国有企业采购文件                                                          </w:t>
    </w:r>
    <w:r>
      <w:rPr>
        <w:rFonts w:hint="eastAsia" w:ascii="宋体" w:hAnsi="宋体" w:eastAsia="宋体" w:cs="宋体"/>
        <w:b w:val="0"/>
        <w:bCs w:val="0"/>
        <w:color w:val="auto"/>
        <w:kern w:val="0"/>
        <w:sz w:val="18"/>
        <w:szCs w:val="18"/>
        <w:highlight w:val="none"/>
      </w:rPr>
      <w:t>项目编号：</w:t>
    </w:r>
    <w:r>
      <w:rPr>
        <w:rFonts w:hint="eastAsia" w:ascii="宋体" w:hAnsi="宋体" w:cs="宋体"/>
        <w:b w:val="0"/>
        <w:bCs w:val="0"/>
        <w:color w:val="auto"/>
        <w:kern w:val="0"/>
        <w:sz w:val="18"/>
        <w:szCs w:val="18"/>
        <w:highlight w:val="none"/>
        <w:lang w:eastAsia="zh-CN"/>
      </w:rPr>
      <w:t>XCZZ-XY-2021--192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350"/>
      </w:tabs>
      <w:jc w:val="left"/>
      <w:rPr>
        <w:rFonts w:hint="eastAsia" w:eastAsia="宋体"/>
        <w:lang w:eastAsia="zh-CN"/>
      </w:rPr>
    </w:pPr>
    <w:r>
      <w:rPr>
        <w:rFonts w:hint="eastAsia"/>
        <w:lang w:val="en-US" w:eastAsia="zh-CN"/>
      </w:rPr>
      <w:t>温州市国有企业采购文件</w:t>
    </w:r>
    <w:r>
      <w:rPr>
        <w:rFonts w:hint="eastAsia"/>
        <w:lang w:eastAsia="zh-CN"/>
      </w:rPr>
      <w:tab/>
    </w:r>
    <w:r>
      <w:rPr>
        <w:rFonts w:hint="eastAsia"/>
        <w:lang w:val="en-US" w:eastAsia="zh-CN"/>
      </w:rPr>
      <w:t xml:space="preserve">                                                          </w:t>
    </w:r>
    <w:r>
      <w:rPr>
        <w:rFonts w:hint="eastAsia" w:ascii="宋体" w:hAnsi="宋体" w:eastAsia="宋体" w:cs="宋体"/>
        <w:b w:val="0"/>
        <w:bCs w:val="0"/>
        <w:color w:val="auto"/>
        <w:kern w:val="0"/>
        <w:sz w:val="18"/>
        <w:szCs w:val="18"/>
        <w:highlight w:val="none"/>
      </w:rPr>
      <w:t>项目编号：</w:t>
    </w:r>
    <w:r>
      <w:rPr>
        <w:rFonts w:hint="eastAsia" w:ascii="宋体" w:hAnsi="宋体" w:cs="宋体"/>
        <w:b w:val="0"/>
        <w:bCs w:val="0"/>
        <w:color w:val="auto"/>
        <w:kern w:val="0"/>
        <w:sz w:val="18"/>
        <w:szCs w:val="18"/>
        <w:highlight w:val="none"/>
        <w:lang w:eastAsia="zh-CN"/>
      </w:rPr>
      <w:t>XCZZ-XY-2021--192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hint="eastAsia" w:eastAsia="宋体"/>
        <w:lang w:eastAsia="zh-CN"/>
      </w:rPr>
    </w:pPr>
    <w:r>
      <w:rPr>
        <w:rFonts w:hint="eastAsia"/>
        <w:lang w:val="en-US" w:eastAsia="zh-CN"/>
      </w:rPr>
      <w:t xml:space="preserve">温州市国有企业采购文件                                          </w:t>
    </w:r>
    <w:r>
      <w:rPr>
        <w:rFonts w:hint="eastAsia" w:ascii="宋体" w:hAnsi="宋体" w:eastAsia="宋体" w:cs="宋体"/>
        <w:b w:val="0"/>
        <w:bCs w:val="0"/>
        <w:color w:val="auto"/>
        <w:kern w:val="0"/>
        <w:sz w:val="18"/>
        <w:szCs w:val="18"/>
        <w:highlight w:val="none"/>
      </w:rPr>
      <w:t>项目编号：</w:t>
    </w:r>
    <w:r>
      <w:rPr>
        <w:rFonts w:hint="eastAsia" w:ascii="宋体" w:hAnsi="宋体" w:cs="宋体"/>
        <w:b w:val="0"/>
        <w:bCs w:val="0"/>
        <w:color w:val="auto"/>
        <w:kern w:val="0"/>
        <w:sz w:val="18"/>
        <w:szCs w:val="18"/>
        <w:highlight w:val="none"/>
        <w:lang w:eastAsia="zh-CN"/>
      </w:rPr>
      <w:t>XCZZ-XY-2021--192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eastAsia="宋体"/>
        <w:lang w:eastAsia="zh-CN"/>
      </w:rPr>
    </w:pPr>
    <w:r>
      <w:rPr>
        <w:rFonts w:hint="eastAsia"/>
        <w:lang w:val="en-US" w:eastAsia="zh-CN"/>
      </w:rPr>
      <w:t xml:space="preserve">温州市国有企业采购文件                                           </w:t>
    </w:r>
    <w:r>
      <w:rPr>
        <w:rFonts w:hint="eastAsia" w:ascii="宋体" w:hAnsi="宋体" w:eastAsia="宋体" w:cs="宋体"/>
        <w:b w:val="0"/>
        <w:bCs w:val="0"/>
        <w:color w:val="auto"/>
        <w:kern w:val="0"/>
        <w:sz w:val="18"/>
        <w:szCs w:val="18"/>
        <w:highlight w:val="none"/>
      </w:rPr>
      <w:t>项目编号：</w:t>
    </w:r>
    <w:r>
      <w:rPr>
        <w:rFonts w:hint="eastAsia" w:ascii="宋体" w:hAnsi="宋体" w:cs="宋体"/>
        <w:b w:val="0"/>
        <w:bCs w:val="0"/>
        <w:color w:val="auto"/>
        <w:kern w:val="0"/>
        <w:sz w:val="18"/>
        <w:szCs w:val="18"/>
        <w:highlight w:val="none"/>
        <w:lang w:eastAsia="zh-CN"/>
      </w:rPr>
      <w:t>XCZZ-XY-2021--192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B48C1"/>
    <w:rsid w:val="00853E99"/>
    <w:rsid w:val="010D39A5"/>
    <w:rsid w:val="01C41505"/>
    <w:rsid w:val="025158DF"/>
    <w:rsid w:val="02D645B9"/>
    <w:rsid w:val="031D3101"/>
    <w:rsid w:val="03593E3C"/>
    <w:rsid w:val="03B44D4A"/>
    <w:rsid w:val="04127EC2"/>
    <w:rsid w:val="04253C44"/>
    <w:rsid w:val="04BE07B2"/>
    <w:rsid w:val="04EA2787"/>
    <w:rsid w:val="053E7B42"/>
    <w:rsid w:val="05C80F21"/>
    <w:rsid w:val="068B4BAA"/>
    <w:rsid w:val="078C2A38"/>
    <w:rsid w:val="07991C01"/>
    <w:rsid w:val="081B6340"/>
    <w:rsid w:val="089B5ED5"/>
    <w:rsid w:val="0A48312B"/>
    <w:rsid w:val="0AB6597E"/>
    <w:rsid w:val="0B565FD5"/>
    <w:rsid w:val="0C7F29A9"/>
    <w:rsid w:val="0CE530B2"/>
    <w:rsid w:val="0CFB364B"/>
    <w:rsid w:val="0D9C56C8"/>
    <w:rsid w:val="0DAB2903"/>
    <w:rsid w:val="0DC927D1"/>
    <w:rsid w:val="0DD43BE0"/>
    <w:rsid w:val="0DFB073E"/>
    <w:rsid w:val="0E225EDF"/>
    <w:rsid w:val="0E377FF9"/>
    <w:rsid w:val="0F23495A"/>
    <w:rsid w:val="0F7123DE"/>
    <w:rsid w:val="100B2472"/>
    <w:rsid w:val="103F0BA6"/>
    <w:rsid w:val="10CC5603"/>
    <w:rsid w:val="11085235"/>
    <w:rsid w:val="127B6F5A"/>
    <w:rsid w:val="12AA07D2"/>
    <w:rsid w:val="12C07EDC"/>
    <w:rsid w:val="12C74136"/>
    <w:rsid w:val="12DF450C"/>
    <w:rsid w:val="135E6890"/>
    <w:rsid w:val="13752139"/>
    <w:rsid w:val="13A0246F"/>
    <w:rsid w:val="13F13A48"/>
    <w:rsid w:val="140466AC"/>
    <w:rsid w:val="140A1282"/>
    <w:rsid w:val="14BE7F56"/>
    <w:rsid w:val="14BF61D2"/>
    <w:rsid w:val="159754D8"/>
    <w:rsid w:val="15A13BBE"/>
    <w:rsid w:val="15E51E62"/>
    <w:rsid w:val="164752FD"/>
    <w:rsid w:val="174F59B1"/>
    <w:rsid w:val="17674BB8"/>
    <w:rsid w:val="176B48C1"/>
    <w:rsid w:val="185B7642"/>
    <w:rsid w:val="196F4E96"/>
    <w:rsid w:val="1A054AC7"/>
    <w:rsid w:val="1A827094"/>
    <w:rsid w:val="1AD2506E"/>
    <w:rsid w:val="1BEC7873"/>
    <w:rsid w:val="1CD57097"/>
    <w:rsid w:val="1D484BE8"/>
    <w:rsid w:val="1EA01AF8"/>
    <w:rsid w:val="1EAD1725"/>
    <w:rsid w:val="1F207274"/>
    <w:rsid w:val="1F2C587E"/>
    <w:rsid w:val="20620BFA"/>
    <w:rsid w:val="208B78B6"/>
    <w:rsid w:val="20C2456A"/>
    <w:rsid w:val="21055F7B"/>
    <w:rsid w:val="21350603"/>
    <w:rsid w:val="23975526"/>
    <w:rsid w:val="239E726E"/>
    <w:rsid w:val="2419288D"/>
    <w:rsid w:val="255C2210"/>
    <w:rsid w:val="257C0EA1"/>
    <w:rsid w:val="25A60511"/>
    <w:rsid w:val="25C7132C"/>
    <w:rsid w:val="25FA3BCE"/>
    <w:rsid w:val="264F778A"/>
    <w:rsid w:val="271E2670"/>
    <w:rsid w:val="27814DAE"/>
    <w:rsid w:val="282961C1"/>
    <w:rsid w:val="28F64DEA"/>
    <w:rsid w:val="291E071F"/>
    <w:rsid w:val="2AA54C51"/>
    <w:rsid w:val="2AD676AF"/>
    <w:rsid w:val="2B434C17"/>
    <w:rsid w:val="2BD45764"/>
    <w:rsid w:val="2BF36D10"/>
    <w:rsid w:val="2C8B13F0"/>
    <w:rsid w:val="2D572A17"/>
    <w:rsid w:val="2E296F7B"/>
    <w:rsid w:val="2E5368A4"/>
    <w:rsid w:val="2EC77A1E"/>
    <w:rsid w:val="2EF01BBD"/>
    <w:rsid w:val="3079481D"/>
    <w:rsid w:val="307D6AAE"/>
    <w:rsid w:val="309545FF"/>
    <w:rsid w:val="30E112C0"/>
    <w:rsid w:val="30F16822"/>
    <w:rsid w:val="32216DD2"/>
    <w:rsid w:val="322945A4"/>
    <w:rsid w:val="323E2208"/>
    <w:rsid w:val="32A3280E"/>
    <w:rsid w:val="32B27B6B"/>
    <w:rsid w:val="3323218F"/>
    <w:rsid w:val="33E34867"/>
    <w:rsid w:val="35632619"/>
    <w:rsid w:val="35CF7BD2"/>
    <w:rsid w:val="35DE645F"/>
    <w:rsid w:val="35F14EE0"/>
    <w:rsid w:val="36971EF7"/>
    <w:rsid w:val="36BA6444"/>
    <w:rsid w:val="371F4B6B"/>
    <w:rsid w:val="376D79F2"/>
    <w:rsid w:val="379D2A43"/>
    <w:rsid w:val="37E874D0"/>
    <w:rsid w:val="37FF432A"/>
    <w:rsid w:val="38113674"/>
    <w:rsid w:val="38245C3E"/>
    <w:rsid w:val="38AE3BF2"/>
    <w:rsid w:val="3932535B"/>
    <w:rsid w:val="398435CB"/>
    <w:rsid w:val="3A190AA9"/>
    <w:rsid w:val="3ABF58C5"/>
    <w:rsid w:val="3B0066F7"/>
    <w:rsid w:val="3B8D5D40"/>
    <w:rsid w:val="3D9745CD"/>
    <w:rsid w:val="3E277816"/>
    <w:rsid w:val="3F1E60EE"/>
    <w:rsid w:val="3FE03537"/>
    <w:rsid w:val="3FFB0D16"/>
    <w:rsid w:val="40403188"/>
    <w:rsid w:val="40615E17"/>
    <w:rsid w:val="4075100F"/>
    <w:rsid w:val="41176036"/>
    <w:rsid w:val="411854BC"/>
    <w:rsid w:val="418E47E7"/>
    <w:rsid w:val="41CE2F87"/>
    <w:rsid w:val="41FC6B90"/>
    <w:rsid w:val="427E721D"/>
    <w:rsid w:val="42857A2F"/>
    <w:rsid w:val="42B5224D"/>
    <w:rsid w:val="42C05158"/>
    <w:rsid w:val="43985BB4"/>
    <w:rsid w:val="44031A79"/>
    <w:rsid w:val="440C6DE5"/>
    <w:rsid w:val="453D6E7C"/>
    <w:rsid w:val="4564712B"/>
    <w:rsid w:val="45B70ADB"/>
    <w:rsid w:val="45F74C62"/>
    <w:rsid w:val="471450FD"/>
    <w:rsid w:val="47835119"/>
    <w:rsid w:val="47A77322"/>
    <w:rsid w:val="47AE5D12"/>
    <w:rsid w:val="47DE3C20"/>
    <w:rsid w:val="48192E19"/>
    <w:rsid w:val="48223469"/>
    <w:rsid w:val="496024ED"/>
    <w:rsid w:val="49E2068A"/>
    <w:rsid w:val="4A6C3BEB"/>
    <w:rsid w:val="4B6554A7"/>
    <w:rsid w:val="4BA56C37"/>
    <w:rsid w:val="4C350F2A"/>
    <w:rsid w:val="4CB315AE"/>
    <w:rsid w:val="4CC46814"/>
    <w:rsid w:val="4E2148E0"/>
    <w:rsid w:val="4EBF2062"/>
    <w:rsid w:val="4EEF4D10"/>
    <w:rsid w:val="4F391DF2"/>
    <w:rsid w:val="4FB27550"/>
    <w:rsid w:val="4FC20DE4"/>
    <w:rsid w:val="502E4A9C"/>
    <w:rsid w:val="50A870EF"/>
    <w:rsid w:val="511151E6"/>
    <w:rsid w:val="511A351E"/>
    <w:rsid w:val="5157593B"/>
    <w:rsid w:val="51A70C34"/>
    <w:rsid w:val="51CB7D1F"/>
    <w:rsid w:val="530A4FD3"/>
    <w:rsid w:val="534D0BC9"/>
    <w:rsid w:val="535D71AA"/>
    <w:rsid w:val="540A0C63"/>
    <w:rsid w:val="54AF17C3"/>
    <w:rsid w:val="54D55886"/>
    <w:rsid w:val="55495312"/>
    <w:rsid w:val="56084C93"/>
    <w:rsid w:val="575B2B35"/>
    <w:rsid w:val="57F47CEE"/>
    <w:rsid w:val="58435A45"/>
    <w:rsid w:val="585A6677"/>
    <w:rsid w:val="58AC243A"/>
    <w:rsid w:val="58CB695D"/>
    <w:rsid w:val="58D5609E"/>
    <w:rsid w:val="595418F5"/>
    <w:rsid w:val="59AB36D4"/>
    <w:rsid w:val="5A952B55"/>
    <w:rsid w:val="5AE70E25"/>
    <w:rsid w:val="5BE830E0"/>
    <w:rsid w:val="5C5148C7"/>
    <w:rsid w:val="5D4446F2"/>
    <w:rsid w:val="5D857F0E"/>
    <w:rsid w:val="5D8F4C01"/>
    <w:rsid w:val="5D9D6152"/>
    <w:rsid w:val="5DCA3BB3"/>
    <w:rsid w:val="5DD55E01"/>
    <w:rsid w:val="5DFB2838"/>
    <w:rsid w:val="5E153876"/>
    <w:rsid w:val="5E2009E6"/>
    <w:rsid w:val="5E45246C"/>
    <w:rsid w:val="5E5A3874"/>
    <w:rsid w:val="5E6308C8"/>
    <w:rsid w:val="5E6D16F7"/>
    <w:rsid w:val="5EC25D4E"/>
    <w:rsid w:val="5EE70849"/>
    <w:rsid w:val="5EE75A81"/>
    <w:rsid w:val="5F23123C"/>
    <w:rsid w:val="5FAB79E0"/>
    <w:rsid w:val="600D6FD6"/>
    <w:rsid w:val="60D64AAE"/>
    <w:rsid w:val="61D11E4D"/>
    <w:rsid w:val="62365337"/>
    <w:rsid w:val="62542F9A"/>
    <w:rsid w:val="62FF4243"/>
    <w:rsid w:val="634575C1"/>
    <w:rsid w:val="65890380"/>
    <w:rsid w:val="65A63A83"/>
    <w:rsid w:val="65D7299B"/>
    <w:rsid w:val="6674776B"/>
    <w:rsid w:val="6728091E"/>
    <w:rsid w:val="67431AFC"/>
    <w:rsid w:val="69174C17"/>
    <w:rsid w:val="69EA598F"/>
    <w:rsid w:val="69FD4334"/>
    <w:rsid w:val="6A00761F"/>
    <w:rsid w:val="6B303E9F"/>
    <w:rsid w:val="6B4D76E6"/>
    <w:rsid w:val="6B4F4935"/>
    <w:rsid w:val="6B8E1A68"/>
    <w:rsid w:val="6C12187D"/>
    <w:rsid w:val="6C1B3641"/>
    <w:rsid w:val="6C226261"/>
    <w:rsid w:val="6C6712E3"/>
    <w:rsid w:val="6CDB73CF"/>
    <w:rsid w:val="6D2C5B4A"/>
    <w:rsid w:val="6F7235A0"/>
    <w:rsid w:val="6FC57ACB"/>
    <w:rsid w:val="709744DA"/>
    <w:rsid w:val="70BF6B0E"/>
    <w:rsid w:val="70EF02DA"/>
    <w:rsid w:val="70F36F92"/>
    <w:rsid w:val="713A0486"/>
    <w:rsid w:val="71542158"/>
    <w:rsid w:val="723E6D3E"/>
    <w:rsid w:val="725D3BD6"/>
    <w:rsid w:val="72B529F8"/>
    <w:rsid w:val="73B661C8"/>
    <w:rsid w:val="73D65BFC"/>
    <w:rsid w:val="74283014"/>
    <w:rsid w:val="74CA4C9B"/>
    <w:rsid w:val="757806DC"/>
    <w:rsid w:val="7591321A"/>
    <w:rsid w:val="75BF5F61"/>
    <w:rsid w:val="761F1757"/>
    <w:rsid w:val="765C7186"/>
    <w:rsid w:val="76D66FBA"/>
    <w:rsid w:val="770E0120"/>
    <w:rsid w:val="782752C1"/>
    <w:rsid w:val="78D537E8"/>
    <w:rsid w:val="79061F64"/>
    <w:rsid w:val="792613A6"/>
    <w:rsid w:val="798070AC"/>
    <w:rsid w:val="79887FF0"/>
    <w:rsid w:val="7A704671"/>
    <w:rsid w:val="7B7554CC"/>
    <w:rsid w:val="7BD64618"/>
    <w:rsid w:val="7C17527D"/>
    <w:rsid w:val="7C7044F1"/>
    <w:rsid w:val="7CD979BE"/>
    <w:rsid w:val="7CFF7067"/>
    <w:rsid w:val="7E597AA7"/>
    <w:rsid w:val="7EC54635"/>
    <w:rsid w:val="7F066400"/>
    <w:rsid w:val="7FDC30D4"/>
    <w:rsid w:val="7FF8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楷体_GB2312" w:hAnsi="Times New Roman" w:eastAsia="楷体_GB2312"/>
      <w:b/>
      <w:bCs/>
      <w:kern w:val="0"/>
      <w:sz w:val="20"/>
      <w:szCs w:val="20"/>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line="540" w:lineRule="atLeast"/>
      <w:outlineLvl w:val="2"/>
    </w:pPr>
    <w:rPr>
      <w:rFonts w:eastAsia="黑体"/>
      <w:b/>
      <w:sz w:val="28"/>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sz w:val="21"/>
    </w:rPr>
  </w:style>
  <w:style w:type="paragraph" w:styleId="3">
    <w:name w:val="Body Text Indent"/>
    <w:basedOn w:val="1"/>
    <w:next w:val="2"/>
    <w:qFormat/>
    <w:uiPriority w:val="0"/>
    <w:pPr>
      <w:ind w:left="480" w:hanging="480" w:hangingChars="200"/>
    </w:pPr>
    <w:rPr>
      <w:sz w:val="24"/>
    </w:rPr>
  </w:style>
  <w:style w:type="paragraph" w:styleId="7">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8">
    <w:name w:val="Body Text"/>
    <w:basedOn w:val="1"/>
    <w:next w:val="9"/>
    <w:qFormat/>
    <w:uiPriority w:val="0"/>
    <w:pPr>
      <w:spacing w:after="120" w:afterLines="0"/>
    </w:pPr>
    <w:rPr>
      <w:rFonts w:ascii="仿宋_GB2312"/>
      <w:b/>
    </w:rPr>
  </w:style>
  <w:style w:type="paragraph" w:styleId="9">
    <w:name w:val="Body Text First Indent"/>
    <w:basedOn w:val="8"/>
    <w:next w:val="10"/>
    <w:qFormat/>
    <w:uiPriority w:val="0"/>
    <w:pPr>
      <w:autoSpaceDE w:val="0"/>
      <w:autoSpaceDN w:val="0"/>
      <w:adjustRightInd w:val="0"/>
      <w:ind w:firstLine="420" w:firstLineChars="100"/>
      <w:jc w:val="left"/>
    </w:pPr>
    <w:rPr>
      <w:rFonts w:ascii="宋体"/>
      <w:b w:val="0"/>
      <w:kern w:val="0"/>
      <w:sz w:val="20"/>
      <w:szCs w:val="20"/>
    </w:rPr>
  </w:style>
  <w:style w:type="paragraph" w:styleId="10">
    <w:name w:val="toc 6"/>
    <w:basedOn w:val="1"/>
    <w:next w:val="1"/>
    <w:qFormat/>
    <w:uiPriority w:val="0"/>
    <w:pPr>
      <w:autoSpaceDE w:val="0"/>
      <w:autoSpaceDN w:val="0"/>
      <w:adjustRightInd w:val="0"/>
      <w:ind w:left="2100" w:leftChars="1000"/>
      <w:jc w:val="left"/>
    </w:pPr>
    <w:rPr>
      <w:kern w:val="0"/>
      <w:sz w:val="20"/>
      <w:szCs w:val="20"/>
    </w:rPr>
  </w:style>
  <w:style w:type="paragraph" w:styleId="11">
    <w:name w:val="toc 3"/>
    <w:basedOn w:val="1"/>
    <w:next w:val="1"/>
    <w:qFormat/>
    <w:uiPriority w:val="0"/>
    <w:pPr>
      <w:ind w:left="840" w:leftChars="400"/>
    </w:pPr>
  </w:style>
  <w:style w:type="paragraph" w:styleId="12">
    <w:name w:val="Plain Text"/>
    <w:basedOn w:val="1"/>
    <w:qFormat/>
    <w:uiPriority w:val="0"/>
    <w:pPr>
      <w:widowControl/>
      <w:overflowPunct w:val="0"/>
      <w:autoSpaceDE w:val="0"/>
      <w:autoSpaceDN w:val="0"/>
      <w:adjustRightInd w:val="0"/>
      <w:jc w:val="left"/>
      <w:textAlignment w:val="baseline"/>
    </w:pPr>
    <w:rPr>
      <w:rFonts w:hAnsi="Courier New"/>
      <w:b/>
      <w:kern w:val="0"/>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0">
    <w:name w:val="Strong"/>
    <w:basedOn w:val="19"/>
    <w:qFormat/>
    <w:uiPriority w:val="0"/>
    <w:rPr>
      <w:b/>
    </w:rPr>
  </w:style>
  <w:style w:type="character" w:styleId="21">
    <w:name w:val="Hyperlink"/>
    <w:qFormat/>
    <w:uiPriority w:val="99"/>
    <w:rPr>
      <w:color w:val="000000"/>
      <w:sz w:val="20"/>
      <w:szCs w:val="20"/>
      <w:u w:val="none"/>
    </w:rPr>
  </w:style>
  <w:style w:type="paragraph" w:customStyle="1" w:styleId="22">
    <w:name w:val="Default"/>
    <w:qFormat/>
    <w:uiPriority w:val="99"/>
    <w:pPr>
      <w:widowControl w:val="0"/>
      <w:autoSpaceDE w:val="0"/>
      <w:autoSpaceDN w:val="0"/>
      <w:adjustRightInd w:val="0"/>
    </w:pPr>
    <w:rPr>
      <w:rFonts w:ascii="宋体" w:hAnsi="Calibri" w:eastAsia="等线" w:cs="宋体"/>
      <w:color w:val="000000"/>
      <w:sz w:val="24"/>
      <w:szCs w:val="24"/>
      <w:lang w:val="en-US" w:eastAsia="zh-CN" w:bidi="ar-SA"/>
    </w:rPr>
  </w:style>
  <w:style w:type="paragraph" w:customStyle="1" w:styleId="23">
    <w:name w:val="表格文字"/>
    <w:basedOn w:val="24"/>
    <w:next w:val="8"/>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24">
    <w:name w:val="表格"/>
    <w:basedOn w:val="1"/>
    <w:qFormat/>
    <w:uiPriority w:val="0"/>
    <w:pPr>
      <w:autoSpaceDE w:val="0"/>
      <w:autoSpaceDN w:val="0"/>
      <w:adjustRightInd w:val="0"/>
      <w:snapToGrid w:val="0"/>
      <w:ind w:firstLine="42" w:firstLineChars="21"/>
      <w:jc w:val="left"/>
    </w:pPr>
    <w:rPr>
      <w:kern w:val="0"/>
      <w:sz w:val="20"/>
      <w:szCs w:val="20"/>
    </w:rPr>
  </w:style>
  <w:style w:type="paragraph" w:customStyle="1" w:styleId="25">
    <w:name w:val="Plain Text"/>
    <w:basedOn w:val="1"/>
    <w:qFormat/>
    <w:uiPriority w:val="0"/>
    <w:pPr>
      <w:adjustRightInd w:val="0"/>
      <w:textAlignment w:val="baseline"/>
    </w:pPr>
    <w:rPr>
      <w:rFonts w:ascii="宋体" w:hAnsi="Courier New" w:eastAsia="楷体_GB2312"/>
      <w:sz w:val="28"/>
      <w:szCs w:val="20"/>
    </w:rPr>
  </w:style>
  <w:style w:type="paragraph" w:customStyle="1" w:styleId="26">
    <w:name w:val="保留正文"/>
    <w:basedOn w:val="8"/>
    <w:qFormat/>
    <w:uiPriority w:val="0"/>
    <w:pPr>
      <w:keepNext/>
      <w:spacing w:after="160" w:afterLines="0"/>
    </w:pPr>
    <w:rPr>
      <w:szCs w:val="20"/>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paragraph" w:customStyle="1" w:styleId="29">
    <w:name w:val="WPSOffice手动目录 2"/>
    <w:qFormat/>
    <w:uiPriority w:val="0"/>
    <w:pPr>
      <w:ind w:leftChars="200"/>
    </w:pPr>
    <w:rPr>
      <w:rFonts w:asciiTheme="minorHAnsi" w:hAnsiTheme="minorHAnsi" w:eastAsiaTheme="minorEastAsia" w:cstheme="minorBidi"/>
      <w:sz w:val="20"/>
      <w:szCs w:val="20"/>
    </w:rPr>
  </w:style>
  <w:style w:type="paragraph" w:customStyle="1" w:styleId="30">
    <w:name w:val="WPSOffice手动目录 3"/>
    <w:qFormat/>
    <w:uiPriority w:val="0"/>
    <w:pPr>
      <w:ind w:leftChars="400"/>
    </w:pPr>
    <w:rPr>
      <w:rFonts w:asciiTheme="minorHAnsi" w:hAnsiTheme="minorHAnsi" w:eastAsiaTheme="minorEastAsia" w:cstheme="minorBidi"/>
      <w:sz w:val="20"/>
      <w:szCs w:val="20"/>
    </w:rPr>
  </w:style>
  <w:style w:type="character" w:customStyle="1" w:styleId="31">
    <w:name w:val="font2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2021-05-12T06:29:00Z</dcterms:created>
  <dc:creator>hi</dc:creator>
  <cp:lastModifiedBy>cenly</cp:lastModifiedBy>
  <cp:lastPrinted>2021-10-25T02:03:00Z</cp:lastPrinted>
  <dcterms:modified xsi:type="dcterms:W3CDTF">2021-12-01T08:05:22Z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FEAD9B74B50146B686F2C22FE0EA30EE</vt:lpwstr>
  </property>
</Properties>
</file>